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CA" w:rsidRDefault="00EE2502" w:rsidP="00444ACA">
      <w:pPr>
        <w:rPr>
          <w:rFonts w:ascii="Times New Roman" w:eastAsia="Times New Roman" w:hAnsi="Times New Roman" w:cs="Times New Roman"/>
          <w:color w:val="000000"/>
        </w:rPr>
      </w:pPr>
      <w:r w:rsidRPr="00EE2502">
        <w:rPr>
          <w:rFonts w:ascii="Times New Roman" w:eastAsia="Times New Roman" w:hAnsi="Times New Roman" w:cs="Times New Roman"/>
          <w:color w:val="000000"/>
        </w:rPr>
        <w:t>    </w:t>
      </w: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Pr="00444ACA" w:rsidRDefault="0035609D" w:rsidP="00444ACA">
      <w:pPr>
        <w:rPr>
          <w:b/>
          <w:sz w:val="40"/>
          <w:szCs w:val="40"/>
        </w:rPr>
      </w:pPr>
      <w:r>
        <w:rPr>
          <w:sz w:val="40"/>
          <w:szCs w:val="40"/>
          <w:lang w:val="sr-Cyrl-CS"/>
        </w:rPr>
        <w:t xml:space="preserve">                     </w:t>
      </w:r>
      <w:r w:rsidR="00444ACA" w:rsidRPr="00444ACA">
        <w:rPr>
          <w:sz w:val="40"/>
          <w:szCs w:val="40"/>
          <w:lang w:val="sr-Cyrl-CS"/>
        </w:rPr>
        <w:t xml:space="preserve"> </w:t>
      </w:r>
      <w:r w:rsidR="00444ACA" w:rsidRPr="00444ACA">
        <w:rPr>
          <w:b/>
          <w:sz w:val="40"/>
          <w:szCs w:val="40"/>
          <w:lang w:val="sr-Cyrl-CS"/>
        </w:rPr>
        <w:t>ИЗВЕШТАЈ О РЕАЛИЗАЦИЈИ</w:t>
      </w:r>
    </w:p>
    <w:p w:rsidR="00444ACA" w:rsidRPr="00444ACA" w:rsidRDefault="00444ACA" w:rsidP="00444ACA">
      <w:pPr>
        <w:rPr>
          <w:b/>
          <w:sz w:val="40"/>
          <w:szCs w:val="40"/>
          <w:lang w:val="sr-Cyrl-CS"/>
        </w:rPr>
      </w:pPr>
      <w:r w:rsidRPr="00444ACA">
        <w:rPr>
          <w:b/>
          <w:sz w:val="40"/>
          <w:szCs w:val="40"/>
          <w:lang w:val="sr-Cyrl-CS"/>
        </w:rPr>
        <w:t xml:space="preserve"> </w:t>
      </w:r>
      <w:r w:rsidR="0035609D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</w:t>
      </w:r>
      <w:r w:rsidRPr="00444ACA">
        <w:rPr>
          <w:b/>
          <w:sz w:val="40"/>
          <w:szCs w:val="40"/>
          <w:lang w:val="sr-Cyrl-CS"/>
        </w:rPr>
        <w:t xml:space="preserve"> ГОДИШЊЕГ ПЛАНА РАДА ШКОЛЕ</w:t>
      </w:r>
    </w:p>
    <w:p w:rsidR="00444ACA" w:rsidRPr="00444ACA" w:rsidRDefault="00444ACA" w:rsidP="00444ACA">
      <w:pPr>
        <w:rPr>
          <w:b/>
          <w:sz w:val="40"/>
          <w:szCs w:val="40"/>
        </w:rPr>
      </w:pPr>
      <w:r w:rsidRPr="00444ACA">
        <w:rPr>
          <w:b/>
          <w:sz w:val="40"/>
          <w:szCs w:val="40"/>
          <w:lang w:val="sr-Cyrl-CS"/>
        </w:rPr>
        <w:t xml:space="preserve">          </w:t>
      </w:r>
      <w:r>
        <w:rPr>
          <w:b/>
          <w:sz w:val="40"/>
          <w:szCs w:val="40"/>
          <w:lang w:val="sr-Cyrl-CS"/>
        </w:rPr>
        <w:t xml:space="preserve">                </w:t>
      </w:r>
      <w:r w:rsidR="0035609D">
        <w:rPr>
          <w:b/>
          <w:sz w:val="40"/>
          <w:szCs w:val="40"/>
          <w:lang w:val="sr-Cyrl-CS"/>
        </w:rPr>
        <w:t xml:space="preserve">       </w:t>
      </w:r>
      <w:r w:rsidRPr="00444ACA">
        <w:rPr>
          <w:b/>
          <w:sz w:val="40"/>
          <w:szCs w:val="40"/>
          <w:lang w:val="sr-Cyrl-CS"/>
        </w:rPr>
        <w:t>ЗА ШК. 202</w:t>
      </w:r>
      <w:r w:rsidRPr="00444ACA">
        <w:rPr>
          <w:b/>
          <w:sz w:val="40"/>
          <w:szCs w:val="40"/>
        </w:rPr>
        <w:t>2</w:t>
      </w:r>
      <w:r w:rsidRPr="00444ACA">
        <w:rPr>
          <w:b/>
          <w:sz w:val="40"/>
          <w:szCs w:val="40"/>
          <w:lang w:val="sr-Cyrl-CS"/>
        </w:rPr>
        <w:t>/2</w:t>
      </w:r>
      <w:r w:rsidRPr="00444ACA">
        <w:rPr>
          <w:b/>
          <w:sz w:val="40"/>
          <w:szCs w:val="40"/>
        </w:rPr>
        <w:t>3</w:t>
      </w:r>
    </w:p>
    <w:p w:rsidR="00444ACA" w:rsidRPr="00444ACA" w:rsidRDefault="00444ACA" w:rsidP="00444ACA">
      <w:pPr>
        <w:rPr>
          <w:b/>
          <w:sz w:val="32"/>
          <w:szCs w:val="32"/>
        </w:rPr>
      </w:pPr>
    </w:p>
    <w:p w:rsidR="00444ACA" w:rsidRPr="006701BA" w:rsidRDefault="00444ACA" w:rsidP="00444AC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rFonts w:ascii="Times New Roman" w:eastAsia="Times New Roman" w:hAnsi="Times New Roman" w:cs="Times New Roman"/>
          <w:color w:val="000000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32"/>
          <w:szCs w:val="32"/>
        </w:rPr>
      </w:pPr>
    </w:p>
    <w:p w:rsidR="00444ACA" w:rsidRPr="0093562A" w:rsidRDefault="00444ACA" w:rsidP="00444ACA">
      <w:pPr>
        <w:rPr>
          <w:sz w:val="32"/>
          <w:szCs w:val="32"/>
        </w:rPr>
      </w:pPr>
    </w:p>
    <w:p w:rsidR="00444ACA" w:rsidRDefault="00444ACA" w:rsidP="00444ACA">
      <w:pPr>
        <w:rPr>
          <w:sz w:val="28"/>
          <w:szCs w:val="28"/>
        </w:rPr>
      </w:pPr>
    </w:p>
    <w:p w:rsidR="00444ACA" w:rsidRPr="00990AEA" w:rsidRDefault="00444ACA" w:rsidP="00444AC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  <w:r w:rsidRPr="00444ACA">
        <w:rPr>
          <w:b/>
          <w:sz w:val="28"/>
          <w:szCs w:val="28"/>
        </w:rPr>
        <w:t>САДРЖАЈ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8226"/>
        <w:gridCol w:w="581"/>
      </w:tblGrid>
      <w:tr w:rsidR="00444ACA" w:rsidTr="001F75B8">
        <w:tc>
          <w:tcPr>
            <w:tcW w:w="45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70" w:type="dxa"/>
          </w:tcPr>
          <w:p w:rsidR="00444ACA" w:rsidRDefault="004350B6" w:rsidP="0035609D">
            <w:pPr>
              <w:pStyle w:val="ListParagraph"/>
              <w:ind w:left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Организација образовно – васпитног рада</w:t>
            </w:r>
          </w:p>
          <w:p w:rsidR="00783D1F" w:rsidRPr="00783D1F" w:rsidRDefault="00783D1F" w:rsidP="0035609D">
            <w:pPr>
              <w:pStyle w:val="ListParagraph"/>
              <w:ind w:left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Успех ученика на крају првог и другог полугодишта</w:t>
            </w:r>
          </w:p>
        </w:tc>
        <w:tc>
          <w:tcPr>
            <w:tcW w:w="558" w:type="dxa"/>
          </w:tcPr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 w:rsidRPr="002A4ECA">
              <w:rPr>
                <w:sz w:val="24"/>
                <w:szCs w:val="24"/>
              </w:rPr>
              <w:t>1</w:t>
            </w:r>
          </w:p>
          <w:p w:rsidR="00783D1F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</w:t>
            </w:r>
          </w:p>
        </w:tc>
      </w:tr>
      <w:tr w:rsidR="00444ACA" w:rsidTr="001F75B8">
        <w:tc>
          <w:tcPr>
            <w:tcW w:w="45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370" w:type="dxa"/>
          </w:tcPr>
          <w:p w:rsidR="00444ACA" w:rsidRDefault="00E5536B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Посебни програми образовно – васпитног рада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сарадње са породицом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сарадње са локалном заједницом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социјалне заштите ученика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заштите животне средине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здравствене заштите ученика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професионалне оријентације</w:t>
            </w:r>
          </w:p>
          <w:p w:rsid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 школског спорта и спортских активности</w:t>
            </w:r>
          </w:p>
          <w:p w:rsidR="00D316F0" w:rsidRPr="00D316F0" w:rsidRDefault="00D316F0" w:rsidP="00B145C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Програм културних активности школе</w:t>
            </w:r>
          </w:p>
        </w:tc>
        <w:tc>
          <w:tcPr>
            <w:tcW w:w="558" w:type="dxa"/>
          </w:tcPr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15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20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21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22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23</w:t>
            </w:r>
          </w:p>
          <w:p w:rsid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25</w:t>
            </w:r>
          </w:p>
          <w:p w:rsidR="00783D1F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26</w:t>
            </w:r>
          </w:p>
        </w:tc>
      </w:tr>
      <w:tr w:rsidR="00444ACA" w:rsidTr="001F75B8">
        <w:tc>
          <w:tcPr>
            <w:tcW w:w="45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7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Реализација рада стручних органа школе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Наставничко веће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Одељењско веће од првог до четвртог разреда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Одељењско веће од петог до осмог разреда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Одељењско веће специјалних одељења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Педагошки колегијум</w:t>
            </w:r>
          </w:p>
          <w:p w:rsidR="00B145C5" w:rsidRPr="00B145C5" w:rsidRDefault="00B145C5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обезбеђивање квалитета и развоја установе</w:t>
            </w:r>
          </w:p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Савет родитеља</w:t>
            </w:r>
          </w:p>
          <w:p w:rsidR="00444ACA" w:rsidRPr="001D4951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Школски одбор</w:t>
            </w:r>
          </w:p>
        </w:tc>
        <w:tc>
          <w:tcPr>
            <w:tcW w:w="558" w:type="dxa"/>
          </w:tcPr>
          <w:p w:rsidR="00444ACA" w:rsidRPr="00E5536B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444ACA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/>
              </w:rPr>
              <w:t>7</w:t>
            </w:r>
          </w:p>
          <w:p w:rsidR="00444ACA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30</w:t>
            </w:r>
          </w:p>
          <w:p w:rsidR="00444ACA" w:rsidRPr="00E5536B" w:rsidRDefault="00783D1F" w:rsidP="0035609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/>
              </w:rPr>
              <w:t>3</w:t>
            </w:r>
            <w:r w:rsidR="00E5536B">
              <w:rPr>
                <w:sz w:val="24"/>
                <w:szCs w:val="24"/>
              </w:rPr>
              <w:t>6</w:t>
            </w:r>
          </w:p>
          <w:p w:rsidR="00444ACA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40</w:t>
            </w:r>
          </w:p>
          <w:p w:rsidR="00444ACA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41</w:t>
            </w:r>
          </w:p>
          <w:p w:rsidR="00444ACA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44</w:t>
            </w:r>
          </w:p>
          <w:p w:rsidR="00B145C5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47</w:t>
            </w:r>
          </w:p>
          <w:p w:rsidR="00B145C5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52</w:t>
            </w:r>
          </w:p>
        </w:tc>
      </w:tr>
      <w:tr w:rsidR="00444ACA" w:rsidTr="001F75B8">
        <w:tc>
          <w:tcPr>
            <w:tcW w:w="450" w:type="dxa"/>
          </w:tcPr>
          <w:p w:rsidR="00444ACA" w:rsidRPr="00B145C5" w:rsidRDefault="00B145C5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70" w:type="dxa"/>
          </w:tcPr>
          <w:p w:rsidR="00B145C5" w:rsidRPr="00B145C5" w:rsidRDefault="00B145C5" w:rsidP="00B145C5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Тимови</w:t>
            </w:r>
          </w:p>
          <w:p w:rsidR="00444ACA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заштиту од дискриминације, насиља, злостављања и занемаривања</w:t>
            </w:r>
          </w:p>
          <w:p w:rsidR="00B145C5" w:rsidRPr="00B145C5" w:rsidRDefault="00B145C5" w:rsidP="00B145C5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 за инклузивно образовање</w:t>
            </w:r>
          </w:p>
        </w:tc>
        <w:tc>
          <w:tcPr>
            <w:tcW w:w="558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145C5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57</w:t>
            </w:r>
          </w:p>
          <w:p w:rsidR="00B145C5" w:rsidRPr="00783D1F" w:rsidRDefault="00783D1F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65</w:t>
            </w:r>
          </w:p>
        </w:tc>
      </w:tr>
      <w:tr w:rsidR="00444ACA" w:rsidTr="001F75B8">
        <w:tc>
          <w:tcPr>
            <w:tcW w:w="450" w:type="dxa"/>
          </w:tcPr>
          <w:p w:rsidR="00444ACA" w:rsidRPr="00B145C5" w:rsidRDefault="00E73807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70" w:type="dxa"/>
          </w:tcPr>
          <w:p w:rsidR="00E73807" w:rsidRDefault="00E73807" w:rsidP="00E738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Стручна већа и активи</w:t>
            </w:r>
          </w:p>
          <w:p w:rsidR="00E73807" w:rsidRDefault="00E73807" w:rsidP="00E738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природних наука</w:t>
            </w:r>
          </w:p>
          <w:p w:rsidR="00E73807" w:rsidRDefault="00E73807" w:rsidP="00E738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друштвених наука</w:t>
            </w:r>
          </w:p>
          <w:p w:rsidR="00E73807" w:rsidRDefault="00E73807" w:rsidP="00E738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вештина</w:t>
            </w:r>
          </w:p>
          <w:p w:rsidR="00E73807" w:rsidRDefault="00E73807" w:rsidP="00E7380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Стручно веће за разредну наставу</w:t>
            </w:r>
          </w:p>
          <w:p w:rsidR="00990AEA" w:rsidRPr="00B145C5" w:rsidRDefault="00E73807" w:rsidP="00E7380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Актив дефектолога</w:t>
            </w:r>
          </w:p>
        </w:tc>
        <w:tc>
          <w:tcPr>
            <w:tcW w:w="558" w:type="dxa"/>
          </w:tcPr>
          <w:p w:rsidR="00444ACA" w:rsidRDefault="00444ACA" w:rsidP="0035609D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E73807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67</w:t>
            </w:r>
          </w:p>
          <w:p w:rsidR="00E73807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63</w:t>
            </w:r>
          </w:p>
          <w:p w:rsidR="00E73807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72</w:t>
            </w:r>
          </w:p>
          <w:p w:rsidR="00B47D40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75</w:t>
            </w:r>
          </w:p>
          <w:p w:rsidR="00B47D40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80</w:t>
            </w:r>
          </w:p>
        </w:tc>
      </w:tr>
      <w:tr w:rsidR="00444ACA" w:rsidTr="001F75B8">
        <w:tc>
          <w:tcPr>
            <w:tcW w:w="45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7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Самовредновање</w:t>
            </w:r>
          </w:p>
        </w:tc>
        <w:tc>
          <w:tcPr>
            <w:tcW w:w="558" w:type="dxa"/>
          </w:tcPr>
          <w:p w:rsidR="00444ACA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82</w:t>
            </w:r>
          </w:p>
        </w:tc>
      </w:tr>
      <w:tr w:rsidR="00444ACA" w:rsidTr="001F75B8">
        <w:tc>
          <w:tcPr>
            <w:tcW w:w="450" w:type="dxa"/>
          </w:tcPr>
          <w:p w:rsidR="00444ACA" w:rsidRPr="00E73807" w:rsidRDefault="002A4E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70" w:type="dxa"/>
          </w:tcPr>
          <w:p w:rsidR="00444ACA" w:rsidRPr="00E73807" w:rsidRDefault="002A4E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Продужени боравак</w:t>
            </w:r>
          </w:p>
        </w:tc>
        <w:tc>
          <w:tcPr>
            <w:tcW w:w="558" w:type="dxa"/>
          </w:tcPr>
          <w:p w:rsidR="00444ACA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95</w:t>
            </w:r>
          </w:p>
        </w:tc>
      </w:tr>
      <w:tr w:rsidR="00444ACA" w:rsidTr="00520E34">
        <w:trPr>
          <w:trHeight w:val="570"/>
        </w:trPr>
        <w:tc>
          <w:tcPr>
            <w:tcW w:w="450" w:type="dxa"/>
          </w:tcPr>
          <w:p w:rsidR="00444A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  <w:p w:rsidR="008D5DCB" w:rsidRPr="008D5DCB" w:rsidRDefault="008D5DCB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370" w:type="dxa"/>
          </w:tcPr>
          <w:p w:rsidR="008D5DCB" w:rsidRPr="00520E34" w:rsidRDefault="002A4ECA" w:rsidP="0035609D">
            <w:pPr>
              <w:pStyle w:val="ListParagraph"/>
              <w:ind w:left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Ученички парламент</w:t>
            </w:r>
          </w:p>
        </w:tc>
        <w:tc>
          <w:tcPr>
            <w:tcW w:w="558" w:type="dxa"/>
          </w:tcPr>
          <w:p w:rsidR="00444ACA" w:rsidRPr="00520E34" w:rsidRDefault="00520E34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96</w:t>
            </w:r>
          </w:p>
        </w:tc>
      </w:tr>
      <w:tr w:rsidR="00520E34" w:rsidTr="001F75B8">
        <w:trPr>
          <w:trHeight w:val="636"/>
        </w:trPr>
        <w:tc>
          <w:tcPr>
            <w:tcW w:w="450" w:type="dxa"/>
          </w:tcPr>
          <w:p w:rsidR="00520E34" w:rsidRDefault="00520E34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70" w:type="dxa"/>
          </w:tcPr>
          <w:p w:rsidR="00520E34" w:rsidRPr="000D6D07" w:rsidRDefault="000D6D07" w:rsidP="0035609D">
            <w:pPr>
              <w:pStyle w:val="ListParagraph"/>
              <w:ind w:left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Стручно усавршавање запослених</w:t>
            </w:r>
          </w:p>
        </w:tc>
        <w:tc>
          <w:tcPr>
            <w:tcW w:w="558" w:type="dxa"/>
          </w:tcPr>
          <w:p w:rsidR="00520E34" w:rsidRDefault="000D6D07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100</w:t>
            </w:r>
          </w:p>
        </w:tc>
      </w:tr>
      <w:tr w:rsidR="00444ACA" w:rsidTr="001F75B8">
        <w:tc>
          <w:tcPr>
            <w:tcW w:w="450" w:type="dxa"/>
          </w:tcPr>
          <w:p w:rsidR="00444ACA" w:rsidRPr="002A4ECA" w:rsidRDefault="008D5DCB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A4ECA">
              <w:rPr>
                <w:sz w:val="28"/>
                <w:szCs w:val="28"/>
              </w:rPr>
              <w:t>.</w:t>
            </w:r>
          </w:p>
        </w:tc>
        <w:tc>
          <w:tcPr>
            <w:tcW w:w="8370" w:type="dxa"/>
          </w:tcPr>
          <w:p w:rsidR="00444ACA" w:rsidRPr="000D6D07" w:rsidRDefault="000D6D07" w:rsidP="0035609D">
            <w:pPr>
              <w:pStyle w:val="ListParagraph"/>
              <w:ind w:left="0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Реализација међупредметних компетенција</w:t>
            </w:r>
          </w:p>
        </w:tc>
        <w:tc>
          <w:tcPr>
            <w:tcW w:w="558" w:type="dxa"/>
          </w:tcPr>
          <w:p w:rsidR="00444ACA" w:rsidRPr="000D6D07" w:rsidRDefault="000D6D07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103</w:t>
            </w:r>
          </w:p>
        </w:tc>
      </w:tr>
      <w:tr w:rsidR="00444ACA" w:rsidTr="001F75B8">
        <w:tc>
          <w:tcPr>
            <w:tcW w:w="450" w:type="dxa"/>
          </w:tcPr>
          <w:p w:rsidR="00444ACA" w:rsidRPr="002A4ECA" w:rsidRDefault="008D5DCB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1C451A">
              <w:rPr>
                <w:sz w:val="28"/>
                <w:szCs w:val="28"/>
              </w:rPr>
              <w:t>.</w:t>
            </w:r>
          </w:p>
        </w:tc>
        <w:tc>
          <w:tcPr>
            <w:tcW w:w="8370" w:type="dxa"/>
          </w:tcPr>
          <w:p w:rsidR="00444ACA" w:rsidRPr="002A4ECA" w:rsidRDefault="001C451A" w:rsidP="0035609D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Праћење остваривања Годишњег плана</w:t>
            </w:r>
          </w:p>
        </w:tc>
        <w:tc>
          <w:tcPr>
            <w:tcW w:w="558" w:type="dxa"/>
          </w:tcPr>
          <w:p w:rsidR="00444ACA" w:rsidRPr="000D6D07" w:rsidRDefault="000D6D07" w:rsidP="0035609D">
            <w:pPr>
              <w:pStyle w:val="ListParagraph"/>
              <w:ind w:left="0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110</w:t>
            </w:r>
          </w:p>
        </w:tc>
      </w:tr>
      <w:tr w:rsidR="00444ACA" w:rsidTr="001F75B8">
        <w:tc>
          <w:tcPr>
            <w:tcW w:w="450" w:type="dxa"/>
          </w:tcPr>
          <w:p w:rsidR="00444ACA" w:rsidRPr="002A4ECA" w:rsidRDefault="00444ACA" w:rsidP="002A4EC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370" w:type="dxa"/>
          </w:tcPr>
          <w:p w:rsidR="00444ACA" w:rsidRPr="002A4E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444ACA" w:rsidRPr="002A4E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444ACA" w:rsidTr="001F75B8">
        <w:tc>
          <w:tcPr>
            <w:tcW w:w="450" w:type="dxa"/>
          </w:tcPr>
          <w:p w:rsidR="00444ACA" w:rsidRPr="001C451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8370" w:type="dxa"/>
          </w:tcPr>
          <w:p w:rsidR="00444ACA" w:rsidRPr="001C451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444ACA" w:rsidRPr="002A4ECA" w:rsidRDefault="00444ACA" w:rsidP="0035609D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5A76CB" w:rsidRDefault="005A76CB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350B6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990AEA" w:rsidRPr="000D6D07" w:rsidRDefault="00990AEA" w:rsidP="00EE2502">
      <w:pPr>
        <w:spacing w:line="240" w:lineRule="auto"/>
        <w:rPr>
          <w:rFonts w:ascii="Times New Roman" w:eastAsia="Times New Roman" w:hAnsi="Times New Roman" w:cs="Times New Roman"/>
          <w:color w:val="000000"/>
          <w:lang/>
        </w:rPr>
      </w:pPr>
    </w:p>
    <w:p w:rsidR="004350B6" w:rsidRPr="005A76CB" w:rsidRDefault="004350B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BC0E90" w:rsidRDefault="00DC600D" w:rsidP="00BC0E90">
      <w:pPr>
        <w:tabs>
          <w:tab w:val="left" w:pos="435"/>
        </w:tabs>
        <w:spacing w:before="360" w:after="48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>
        <w:rPr>
          <w:sz w:val="28"/>
          <w:szCs w:val="28"/>
        </w:rPr>
        <w:t xml:space="preserve">   </w:t>
      </w:r>
      <w:r w:rsidR="00BC0E90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     </w:t>
      </w:r>
      <w:r w:rsidR="004350B6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     </w:t>
      </w:r>
      <w:r w:rsidR="00BC0E90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 ИЗВЕШТАЈ О РЕАЛИЗАЦИЈИ ГОДИШЊЕГ ПЛАНА </w:t>
      </w:r>
    </w:p>
    <w:p w:rsidR="00BC0E90" w:rsidRDefault="00BC0E90" w:rsidP="00BC0E90">
      <w:pPr>
        <w:tabs>
          <w:tab w:val="left" w:pos="435"/>
        </w:tabs>
        <w:spacing w:before="360" w:after="48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                                           ШК. 2022/23.</w:t>
      </w:r>
    </w:p>
    <w:p w:rsidR="00BC0E90" w:rsidRDefault="00BC0E90" w:rsidP="00BC0E90">
      <w:pPr>
        <w:tabs>
          <w:tab w:val="left" w:pos="435"/>
        </w:tabs>
        <w:spacing w:before="360" w:after="48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                                    (прво</w:t>
      </w:r>
      <w:r w:rsidR="00EF199D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и друго</w:t>
      </w:r>
      <w:r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 полугодиште)</w:t>
      </w:r>
    </w:p>
    <w:p w:rsidR="00BC0E90" w:rsidRDefault="00BC0E90" w:rsidP="00BC0E90">
      <w:pPr>
        <w:tabs>
          <w:tab w:val="left" w:pos="435"/>
        </w:tabs>
        <w:spacing w:before="360" w:after="480" w:line="240" w:lineRule="auto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BC0E90" w:rsidRPr="00DC6D93" w:rsidRDefault="00BC0E90" w:rsidP="00BC0E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DC6D93">
        <w:rPr>
          <w:b/>
          <w:sz w:val="28"/>
          <w:szCs w:val="28"/>
        </w:rPr>
        <w:t xml:space="preserve">ОРГАНИЗАЦИЈА НАСТАВЕ У ОШ „МИЛОШ ОБРЕНОВИЋ“ </w:t>
      </w:r>
    </w:p>
    <w:p w:rsidR="00BC0E90" w:rsidRPr="00DC6D93" w:rsidRDefault="00BC0E90" w:rsidP="00BC0E90">
      <w:pPr>
        <w:rPr>
          <w:b/>
          <w:sz w:val="28"/>
          <w:szCs w:val="28"/>
        </w:rPr>
      </w:pPr>
      <w:r w:rsidRPr="00DC6D93">
        <w:rPr>
          <w:b/>
          <w:sz w:val="28"/>
          <w:szCs w:val="28"/>
        </w:rPr>
        <w:t xml:space="preserve">                                                      </w:t>
      </w:r>
    </w:p>
    <w:p w:rsidR="00BC0E90" w:rsidRPr="00DC6D93" w:rsidRDefault="00BC0E90" w:rsidP="00BC0E90">
      <w:pPr>
        <w:rPr>
          <w:b/>
          <w:sz w:val="28"/>
          <w:szCs w:val="28"/>
        </w:rPr>
      </w:pPr>
      <w:r w:rsidRPr="00DC6D93">
        <w:rPr>
          <w:b/>
          <w:sz w:val="28"/>
          <w:szCs w:val="28"/>
        </w:rPr>
        <w:t xml:space="preserve">                                                </w:t>
      </w:r>
      <w:r w:rsidR="0035609D">
        <w:rPr>
          <w:b/>
          <w:sz w:val="28"/>
          <w:szCs w:val="28"/>
        </w:rPr>
        <w:t xml:space="preserve">       </w:t>
      </w:r>
      <w:r w:rsidRPr="00DC6D93">
        <w:rPr>
          <w:b/>
          <w:sz w:val="28"/>
          <w:szCs w:val="28"/>
        </w:rPr>
        <w:t xml:space="preserve">  ШК. 202</w:t>
      </w:r>
      <w:r>
        <w:rPr>
          <w:b/>
          <w:sz w:val="28"/>
          <w:szCs w:val="28"/>
        </w:rPr>
        <w:t>2</w:t>
      </w:r>
      <w:r w:rsidRPr="00DC6D93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3</w:t>
      </w:r>
      <w:r w:rsidRPr="00DC6D93">
        <w:rPr>
          <w:b/>
          <w:sz w:val="28"/>
          <w:szCs w:val="28"/>
        </w:rPr>
        <w:t>.</w:t>
      </w:r>
    </w:p>
    <w:p w:rsidR="00BC0E90" w:rsidRPr="00DC6D93" w:rsidRDefault="00BC0E90" w:rsidP="00BC0E90">
      <w:pPr>
        <w:rPr>
          <w:b/>
          <w:sz w:val="28"/>
          <w:szCs w:val="28"/>
        </w:rPr>
      </w:pPr>
      <w:r w:rsidRPr="00DC6D93">
        <w:rPr>
          <w:b/>
          <w:sz w:val="28"/>
          <w:szCs w:val="28"/>
        </w:rPr>
        <w:t xml:space="preserve">                                                       </w:t>
      </w: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 </w:t>
      </w:r>
      <w:r w:rsidRPr="00DC6D93">
        <w:rPr>
          <w:b/>
          <w:sz w:val="28"/>
          <w:szCs w:val="28"/>
        </w:rPr>
        <w:t xml:space="preserve"> </w:t>
      </w:r>
      <w:r w:rsidR="004350B6">
        <w:rPr>
          <w:b/>
          <w:sz w:val="28"/>
          <w:szCs w:val="28"/>
        </w:rPr>
        <w:t xml:space="preserve">        </w:t>
      </w:r>
      <w:r w:rsidRPr="00DC6D93">
        <w:rPr>
          <w:b/>
          <w:sz w:val="28"/>
          <w:szCs w:val="28"/>
        </w:rPr>
        <w:t xml:space="preserve"> </w:t>
      </w:r>
      <w:r w:rsidRPr="00DC6D93">
        <w:rPr>
          <w:sz w:val="28"/>
          <w:szCs w:val="28"/>
        </w:rPr>
        <w:t>ПРВА СМЕНА</w:t>
      </w:r>
    </w:p>
    <w:p w:rsidR="00BC0E90" w:rsidRDefault="00BC0E90" w:rsidP="00BC0E90">
      <w:pPr>
        <w:pStyle w:val="Normal1"/>
        <w:rPr>
          <w:b/>
          <w:sz w:val="28"/>
          <w:szCs w:val="28"/>
        </w:rPr>
      </w:pPr>
      <w:r w:rsidRPr="00DC6D93">
        <w:rPr>
          <w:sz w:val="28"/>
          <w:szCs w:val="28"/>
        </w:rPr>
        <w:t>У складу са дописом Министарства просете, науке и техно</w:t>
      </w:r>
      <w:r>
        <w:rPr>
          <w:sz w:val="28"/>
          <w:szCs w:val="28"/>
        </w:rPr>
        <w:t>лошког развоја број 601-00-00026</w:t>
      </w:r>
      <w:r w:rsidRPr="00DC6D93">
        <w:rPr>
          <w:sz w:val="28"/>
          <w:szCs w:val="28"/>
        </w:rPr>
        <w:t>/</w:t>
      </w:r>
      <w:r>
        <w:rPr>
          <w:sz w:val="28"/>
          <w:szCs w:val="28"/>
        </w:rPr>
        <w:t>1/2022-15,  од  18.08.2022</w:t>
      </w:r>
      <w:r w:rsidRPr="00DC6D93">
        <w:rPr>
          <w:sz w:val="28"/>
          <w:szCs w:val="28"/>
        </w:rPr>
        <w:t>. године настава у првом и другом ц</w:t>
      </w:r>
      <w:r>
        <w:rPr>
          <w:sz w:val="28"/>
          <w:szCs w:val="28"/>
        </w:rPr>
        <w:t>иклусу основне школе реализована је</w:t>
      </w:r>
      <w:r w:rsidRPr="00DC6D93">
        <w:rPr>
          <w:sz w:val="28"/>
          <w:szCs w:val="28"/>
        </w:rPr>
        <w:t xml:space="preserve"> кроз непосредни рад са ученицима у школи у неподељеним одељењима, а по потреби због угроженог здравственог стања ученика  путем </w:t>
      </w:r>
      <w:r w:rsidRPr="00DC6D93">
        <w:rPr>
          <w:b/>
          <w:sz w:val="28"/>
          <w:szCs w:val="28"/>
        </w:rPr>
        <w:t>наставе на даљину</w:t>
      </w:r>
      <w:r w:rsidRPr="00DC6D93">
        <w:rPr>
          <w:sz w:val="28"/>
          <w:szCs w:val="28"/>
        </w:rPr>
        <w:t xml:space="preserve"> уз коришћење изабране платформе </w:t>
      </w:r>
      <w:r w:rsidRPr="00DC6D93">
        <w:rPr>
          <w:b/>
          <w:sz w:val="28"/>
          <w:szCs w:val="28"/>
        </w:rPr>
        <w:t>Google classroоm и путем Јавног медијског сервиса Србије.</w:t>
      </w:r>
    </w:p>
    <w:p w:rsidR="00B3228F" w:rsidRPr="00B3228F" w:rsidRDefault="00B3228F" w:rsidP="00BC0E90">
      <w:pPr>
        <w:pStyle w:val="Normal1"/>
        <w:rPr>
          <w:sz w:val="28"/>
          <w:szCs w:val="28"/>
        </w:rPr>
      </w:pPr>
    </w:p>
    <w:p w:rsidR="00BC0E90" w:rsidRDefault="00AF4EEF" w:rsidP="00AF4EEF">
      <w:pPr>
        <w:rPr>
          <w:sz w:val="28"/>
          <w:szCs w:val="28"/>
        </w:rPr>
      </w:pPr>
      <w:r>
        <w:rPr>
          <w:sz w:val="28"/>
          <w:szCs w:val="28"/>
        </w:rPr>
        <w:t xml:space="preserve">Настава је почела 1. септембра 2022., а завршена 06. јуна 2023. за ученике свих узраста. Скраћење наставне године за ученике од првог до седмог разреда </w:t>
      </w:r>
      <w:r w:rsidR="00AF1472">
        <w:rPr>
          <w:sz w:val="28"/>
          <w:szCs w:val="28"/>
        </w:rPr>
        <w:t>је уследило на предлог Министарства просвете, а након трагичних догађаја почетком маја у ОШ „Владилав Рибникар“ у Београду.</w:t>
      </w:r>
      <w:r w:rsidR="00117215">
        <w:rPr>
          <w:sz w:val="28"/>
          <w:szCs w:val="28"/>
        </w:rPr>
        <w:t xml:space="preserve"> Након 06. јуна ученици су били у могућности да долазе у школу како би поправили своје оцене. Обављено је анкетирање ученика о доласку на наставу</w:t>
      </w:r>
      <w:r w:rsidR="003D5EFC">
        <w:rPr>
          <w:sz w:val="28"/>
          <w:szCs w:val="28"/>
        </w:rPr>
        <w:t xml:space="preserve"> и продужени </w:t>
      </w:r>
      <w:r w:rsidR="003D5EFC">
        <w:rPr>
          <w:sz w:val="28"/>
          <w:szCs w:val="28"/>
        </w:rPr>
        <w:lastRenderedPageBreak/>
        <w:t>боравак</w:t>
      </w:r>
      <w:r w:rsidR="00117215">
        <w:rPr>
          <w:sz w:val="28"/>
          <w:szCs w:val="28"/>
        </w:rPr>
        <w:t xml:space="preserve"> у наредном периоду</w:t>
      </w:r>
      <w:r w:rsidR="003D5EFC">
        <w:rPr>
          <w:sz w:val="28"/>
          <w:szCs w:val="28"/>
        </w:rPr>
        <w:t xml:space="preserve">, тако да су у складу са добијеним подацима реализоване активности у школи. </w:t>
      </w:r>
    </w:p>
    <w:p w:rsidR="00AF1472" w:rsidRDefault="00AF1472" w:rsidP="00AF4EEF">
      <w:pPr>
        <w:rPr>
          <w:sz w:val="28"/>
          <w:szCs w:val="28"/>
        </w:rPr>
      </w:pPr>
      <w:r>
        <w:rPr>
          <w:sz w:val="28"/>
          <w:szCs w:val="28"/>
        </w:rPr>
        <w:t>01.06.2023. је била обустава наставе за ученике од 5. до 8. разреда у препод-невној смени због дојаве о постављеној бомби. Након обављеног прегледа објекта ученици од 1. до 4. разреда су редовно похађали наставу у после-подневној смени.</w:t>
      </w:r>
    </w:p>
    <w:p w:rsidR="00AF1472" w:rsidRDefault="00AF1472" w:rsidP="00AF4EEF">
      <w:pPr>
        <w:rPr>
          <w:sz w:val="28"/>
          <w:szCs w:val="28"/>
        </w:rPr>
      </w:pPr>
      <w:r>
        <w:rPr>
          <w:sz w:val="28"/>
          <w:szCs w:val="28"/>
        </w:rPr>
        <w:t>Због штрајка просветних радника обустављена је настава 01.12.2022. Часови су надокнађени 24.12.2022. кроз онлајн наставу.</w:t>
      </w:r>
    </w:p>
    <w:p w:rsidR="008163BB" w:rsidRDefault="008C2DFE" w:rsidP="00AF4EEF">
      <w:pPr>
        <w:rPr>
          <w:sz w:val="28"/>
          <w:szCs w:val="28"/>
        </w:rPr>
      </w:pPr>
      <w:r>
        <w:rPr>
          <w:sz w:val="28"/>
          <w:szCs w:val="28"/>
        </w:rPr>
        <w:t>05.05.2023. је обустављена настава због</w:t>
      </w:r>
      <w:r w:rsidR="008163BB">
        <w:rPr>
          <w:sz w:val="28"/>
          <w:szCs w:val="28"/>
        </w:rPr>
        <w:t xml:space="preserve"> штрајк</w:t>
      </w:r>
      <w:r>
        <w:rPr>
          <w:sz w:val="28"/>
          <w:szCs w:val="28"/>
        </w:rPr>
        <w:t>а просветних радника након</w:t>
      </w:r>
      <w:r w:rsidR="008163BB">
        <w:rPr>
          <w:sz w:val="28"/>
          <w:szCs w:val="28"/>
        </w:rPr>
        <w:t xml:space="preserve"> трагичних догађаја у београдској школи.</w:t>
      </w:r>
    </w:p>
    <w:p w:rsidR="00B3228F" w:rsidRDefault="00B3228F" w:rsidP="00AF4EEF">
      <w:pPr>
        <w:rPr>
          <w:sz w:val="28"/>
          <w:szCs w:val="28"/>
        </w:rPr>
      </w:pPr>
      <w:r>
        <w:rPr>
          <w:sz w:val="28"/>
          <w:szCs w:val="28"/>
        </w:rPr>
        <w:t>24.03. и 25.03.2023. реализовано је пробно тестирање ученика осмог разре-да, а 21.,22. и 23. јуна завршни испит.</w:t>
      </w:r>
    </w:p>
    <w:p w:rsidR="00117215" w:rsidRPr="00AF4EEF" w:rsidRDefault="00117215" w:rsidP="00AF4EEF">
      <w:pPr>
        <w:rPr>
          <w:sz w:val="28"/>
          <w:szCs w:val="28"/>
        </w:rPr>
      </w:pPr>
    </w:p>
    <w:p w:rsidR="00BC0E90" w:rsidRDefault="00BC0E90" w:rsidP="00BC0E90">
      <w:pPr>
        <w:rPr>
          <w:b/>
          <w:sz w:val="28"/>
          <w:szCs w:val="28"/>
          <w:u w:val="single"/>
        </w:rPr>
      </w:pPr>
    </w:p>
    <w:p w:rsidR="008F50CB" w:rsidRDefault="008F50CB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8F50CB" w:rsidRPr="00113175" w:rsidRDefault="008F50CB" w:rsidP="00BC0E90">
      <w:pPr>
        <w:rPr>
          <w:b/>
          <w:sz w:val="28"/>
          <w:szCs w:val="28"/>
          <w:u w:val="single"/>
        </w:rPr>
      </w:pPr>
    </w:p>
    <w:p w:rsidR="00B3228F" w:rsidRDefault="00B3228F" w:rsidP="00BC0E90">
      <w:pPr>
        <w:rPr>
          <w:b/>
          <w:sz w:val="28"/>
          <w:szCs w:val="28"/>
          <w:u w:val="single"/>
        </w:rPr>
      </w:pPr>
    </w:p>
    <w:p w:rsidR="008F50CB" w:rsidRPr="00113175" w:rsidRDefault="00113175" w:rsidP="00113175"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2</w:t>
      </w:r>
      <w:r>
        <w:t xml:space="preserve">      </w:t>
      </w:r>
    </w:p>
    <w:p w:rsidR="00BC0E90" w:rsidRPr="008F50CB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lastRenderedPageBreak/>
        <w:t xml:space="preserve">                        </w:t>
      </w:r>
      <w:r>
        <w:rPr>
          <w:sz w:val="28"/>
          <w:szCs w:val="28"/>
        </w:rPr>
        <w:t xml:space="preserve">                                 </w:t>
      </w:r>
      <w:r w:rsidRPr="00DC6D93">
        <w:rPr>
          <w:sz w:val="28"/>
          <w:szCs w:val="28"/>
        </w:rPr>
        <w:t xml:space="preserve"> ПРВИ ЦИКЛУС</w:t>
      </w:r>
    </w:p>
    <w:p w:rsidR="00BC0E90" w:rsidRPr="00AF4EEF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Ученици од првог до ч</w:t>
      </w:r>
      <w:r>
        <w:rPr>
          <w:sz w:val="28"/>
          <w:szCs w:val="28"/>
        </w:rPr>
        <w:t>етвртог разреда су од 01.09.2022. похађал</w:t>
      </w:r>
      <w:r w:rsidRPr="00DC6D93">
        <w:rPr>
          <w:sz w:val="28"/>
          <w:szCs w:val="28"/>
        </w:rPr>
        <w:t>и наставу у преп</w:t>
      </w:r>
      <w:r>
        <w:rPr>
          <w:sz w:val="28"/>
          <w:szCs w:val="28"/>
        </w:rPr>
        <w:t>одневној смени у школи. Смене су се мењале</w:t>
      </w:r>
      <w:r w:rsidRPr="00DC6D93">
        <w:rPr>
          <w:sz w:val="28"/>
          <w:szCs w:val="28"/>
        </w:rPr>
        <w:t xml:space="preserve"> на две недеље,</w:t>
      </w:r>
      <w:r w:rsidR="004350B6">
        <w:rPr>
          <w:sz w:val="28"/>
          <w:szCs w:val="28"/>
        </w:rPr>
        <w:t xml:space="preserve"> а трајање школског часа је </w:t>
      </w:r>
      <w:r w:rsidRPr="00DC6D93">
        <w:rPr>
          <w:sz w:val="28"/>
          <w:szCs w:val="28"/>
        </w:rPr>
        <w:t xml:space="preserve"> 45 минута.</w:t>
      </w:r>
      <w:r w:rsidR="004350B6">
        <w:rPr>
          <w:sz w:val="28"/>
          <w:szCs w:val="28"/>
        </w:rPr>
        <w:t xml:space="preserve">                                                         </w:t>
      </w:r>
      <w:r w:rsidR="00AF4EEF">
        <w:rPr>
          <w:sz w:val="28"/>
          <w:szCs w:val="28"/>
        </w:rPr>
        <w:t xml:space="preserve">                               </w:t>
      </w: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Организација рада школе у неподељеним одељењима</w:t>
      </w:r>
      <w:r>
        <w:rPr>
          <w:sz w:val="28"/>
          <w:szCs w:val="28"/>
        </w:rPr>
        <w:t xml:space="preserve"> од првог до четвртог разреда се одвијала</w:t>
      </w:r>
      <w:r w:rsidRPr="00DC6D93">
        <w:rPr>
          <w:sz w:val="28"/>
          <w:szCs w:val="28"/>
        </w:rPr>
        <w:t xml:space="preserve"> на следећи начин: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350"/>
        <w:gridCol w:w="6768"/>
      </w:tblGrid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Одељење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Број ученика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                                 Модел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1/1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24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2/1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Pr="00DC6D93">
              <w:rPr>
                <w:sz w:val="28"/>
                <w:szCs w:val="28"/>
              </w:rPr>
              <w:t xml:space="preserve"> ученика похађа наставу у школи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2/2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3/1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3/2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4/1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17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DC6D93">
              <w:rPr>
                <w:sz w:val="28"/>
                <w:szCs w:val="28"/>
              </w:rPr>
              <w:t xml:space="preserve"> ученика похађа наставу у школи                 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4/2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DC6D93">
              <w:rPr>
                <w:sz w:val="28"/>
                <w:szCs w:val="28"/>
              </w:rPr>
              <w:t xml:space="preserve"> ученика похађа наставу у школи             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Трешње-вица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11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Сви ученици заједно похађају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Укупно: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142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У школи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142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1458" w:type="dxa"/>
          </w:tcPr>
          <w:p w:rsidR="00BC0E90" w:rsidRPr="00886634" w:rsidRDefault="00BC0E90" w:rsidP="0035609D">
            <w:pPr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C0E90" w:rsidRPr="00886634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</w:tbl>
    <w:p w:rsidR="00BC0E90" w:rsidRPr="008F50CB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F0E37">
        <w:t xml:space="preserve">                                                                        </w:t>
      </w:r>
    </w:p>
    <w:p w:rsidR="00BC0E90" w:rsidRPr="00113175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 xml:space="preserve"> Настава у преподневној смени почиње у 8,00, а завршава се у зависности од броја часова по распореду.</w:t>
      </w:r>
      <w:r w:rsidR="008F50CB">
        <w:rPr>
          <w:sz w:val="28"/>
          <w:szCs w:val="28"/>
        </w:rPr>
        <w:t xml:space="preserve">                                                           </w:t>
      </w:r>
      <w:r w:rsidR="00113175">
        <w:rPr>
          <w:sz w:val="28"/>
          <w:szCs w:val="28"/>
        </w:rPr>
        <w:t xml:space="preserve">                               3</w:t>
      </w:r>
    </w:p>
    <w:p w:rsidR="00BC0E90" w:rsidRPr="008F50CB" w:rsidRDefault="004350B6" w:rsidP="00BC0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  <w:r w:rsidR="008F50CB">
        <w:rPr>
          <w:sz w:val="28"/>
          <w:szCs w:val="28"/>
        </w:rPr>
        <w:t xml:space="preserve">                               </w:t>
      </w:r>
    </w:p>
    <w:p w:rsidR="00BC0E90" w:rsidRPr="00DC6D93" w:rsidRDefault="00BC0E90" w:rsidP="00BC0E90">
      <w:pPr>
        <w:pStyle w:val="Normal1"/>
        <w:rPr>
          <w:sz w:val="28"/>
          <w:szCs w:val="28"/>
        </w:rPr>
      </w:pPr>
      <w:r w:rsidRPr="00DC6D93">
        <w:rPr>
          <w:sz w:val="28"/>
          <w:szCs w:val="28"/>
        </w:rPr>
        <w:t>Учен</w:t>
      </w:r>
      <w:r>
        <w:rPr>
          <w:sz w:val="28"/>
          <w:szCs w:val="28"/>
        </w:rPr>
        <w:t>ици од петог до осмог разреда су</w:t>
      </w:r>
      <w:r w:rsidRPr="00DC6D93">
        <w:rPr>
          <w:sz w:val="28"/>
          <w:szCs w:val="28"/>
        </w:rPr>
        <w:t xml:space="preserve"> од </w:t>
      </w:r>
      <w:r>
        <w:rPr>
          <w:sz w:val="28"/>
          <w:szCs w:val="28"/>
        </w:rPr>
        <w:t>01.09.2022. похађал</w:t>
      </w:r>
      <w:r w:rsidRPr="00DC6D93">
        <w:rPr>
          <w:sz w:val="28"/>
          <w:szCs w:val="28"/>
        </w:rPr>
        <w:t>и наставу у послеп</w:t>
      </w:r>
      <w:r>
        <w:rPr>
          <w:sz w:val="28"/>
          <w:szCs w:val="28"/>
        </w:rPr>
        <w:t>одневној смени у школи. Смене се мењала</w:t>
      </w:r>
      <w:r w:rsidRPr="00DC6D93">
        <w:rPr>
          <w:sz w:val="28"/>
          <w:szCs w:val="28"/>
        </w:rPr>
        <w:t xml:space="preserve"> на две не</w:t>
      </w:r>
      <w:r>
        <w:rPr>
          <w:sz w:val="28"/>
          <w:szCs w:val="28"/>
        </w:rPr>
        <w:t>деље, а трајање школског часа је било</w:t>
      </w:r>
      <w:r w:rsidRPr="00DC6D93">
        <w:rPr>
          <w:sz w:val="28"/>
          <w:szCs w:val="28"/>
        </w:rPr>
        <w:t xml:space="preserve"> 45 минута. Настава у послеподневној смени почиње у 13,30, а завршава се у зависности од броја часова по распореду.</w:t>
      </w:r>
    </w:p>
    <w:p w:rsidR="00BC0E90" w:rsidRPr="008F50CB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Организација рада школе у неподељеним одељењ</w:t>
      </w:r>
      <w:r>
        <w:rPr>
          <w:sz w:val="28"/>
          <w:szCs w:val="28"/>
        </w:rPr>
        <w:t>има од петог до осмог разреда се одвијала</w:t>
      </w:r>
      <w:r w:rsidRPr="00DC6D93">
        <w:rPr>
          <w:sz w:val="28"/>
          <w:szCs w:val="28"/>
        </w:rPr>
        <w:t xml:space="preserve"> на следећи начин: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1350"/>
        <w:gridCol w:w="6768"/>
      </w:tblGrid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Одељење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Број ученика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                                 Модел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5/1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5/2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6/1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Pr="00DC6D93">
              <w:rPr>
                <w:sz w:val="28"/>
                <w:szCs w:val="28"/>
              </w:rPr>
              <w:t xml:space="preserve"> ученика похађа наставу у школи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6/2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7/1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  <w:r w:rsidRPr="00DC6D93">
              <w:rPr>
                <w:sz w:val="28"/>
                <w:szCs w:val="28"/>
              </w:rPr>
              <w:t xml:space="preserve"> ученик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7/2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18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DC6D93">
              <w:rPr>
                <w:sz w:val="28"/>
                <w:szCs w:val="28"/>
              </w:rPr>
              <w:t xml:space="preserve"> ученика похађа наставу у школи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8/1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DC6D93">
              <w:rPr>
                <w:sz w:val="28"/>
                <w:szCs w:val="28"/>
              </w:rPr>
              <w:t xml:space="preserve"> ученика похађа наставу у школи                 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8/2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24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24 ученика похађа наставу у школи                  </w:t>
            </w: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Укупно: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148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У школи: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148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145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>Онлајн:</w:t>
            </w:r>
          </w:p>
        </w:tc>
        <w:tc>
          <w:tcPr>
            <w:tcW w:w="1350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  <w:r w:rsidRPr="00DC6D93">
              <w:rPr>
                <w:sz w:val="28"/>
                <w:szCs w:val="28"/>
              </w:rPr>
              <w:t xml:space="preserve">      /</w:t>
            </w:r>
          </w:p>
        </w:tc>
        <w:tc>
          <w:tcPr>
            <w:tcW w:w="6768" w:type="dxa"/>
          </w:tcPr>
          <w:p w:rsidR="00BC0E90" w:rsidRPr="00DC6D93" w:rsidRDefault="00BC0E90" w:rsidP="0035609D">
            <w:pPr>
              <w:rPr>
                <w:sz w:val="28"/>
                <w:szCs w:val="28"/>
              </w:rPr>
            </w:pPr>
          </w:p>
        </w:tc>
      </w:tr>
    </w:tbl>
    <w:p w:rsidR="00BC0E90" w:rsidRPr="00781E8C" w:rsidRDefault="00BC0E90" w:rsidP="00BC0E90">
      <w:pPr>
        <w:pStyle w:val="Normal1"/>
        <w:rPr>
          <w:sz w:val="28"/>
          <w:szCs w:val="28"/>
        </w:rPr>
      </w:pPr>
    </w:p>
    <w:p w:rsidR="00BC0E90" w:rsidRPr="00113175" w:rsidRDefault="004350B6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113175">
        <w:rPr>
          <w:sz w:val="28"/>
          <w:szCs w:val="28"/>
        </w:rPr>
        <w:t xml:space="preserve">                               4</w:t>
      </w: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lastRenderedPageBreak/>
        <w:t xml:space="preserve"> Сви ученици другог циклуса су у могућности да користе техничку подршку за праћење наставе , у случају да дође до промене модела рада.</w:t>
      </w:r>
    </w:p>
    <w:p w:rsidR="00BC0E90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Са ученицима који похађа</w:t>
      </w:r>
      <w:r>
        <w:rPr>
          <w:sz w:val="28"/>
          <w:szCs w:val="28"/>
        </w:rPr>
        <w:t>ју наставу по ИОП-у 2 настава  је реализована</w:t>
      </w:r>
      <w:r w:rsidRPr="00DC6D93">
        <w:rPr>
          <w:sz w:val="28"/>
          <w:szCs w:val="28"/>
        </w:rPr>
        <w:t xml:space="preserve"> кроз непосредни рад у школи, а у случају одсуства ученика телефоном, </w:t>
      </w:r>
      <w:r>
        <w:rPr>
          <w:sz w:val="28"/>
          <w:szCs w:val="28"/>
        </w:rPr>
        <w:t xml:space="preserve"> </w:t>
      </w:r>
      <w:r w:rsidRPr="00DC6D93">
        <w:rPr>
          <w:sz w:val="28"/>
          <w:szCs w:val="28"/>
        </w:rPr>
        <w:t>e-mail-ом или путем платформе Viber, у зависности од интелектуалних могућности ученика и расположивости техничким средствима.</w:t>
      </w:r>
      <w:r>
        <w:rPr>
          <w:sz w:val="28"/>
          <w:szCs w:val="28"/>
        </w:rPr>
        <w:t xml:space="preserve"> Са 4 ученика специјалних одељења настава се реализује у кућним условима због здравствених пробле-ма.</w:t>
      </w:r>
    </w:p>
    <w:p w:rsidR="00BC0E90" w:rsidRPr="00781E8C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Додатну подршку у раду са ученицима редовних одељења са којима се ради по ИОП-у пружа логопед, која ради и са ученицима других школа.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FF0E37" w:rsidRDefault="00BC0E90" w:rsidP="00BC0E90"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</w:t>
      </w:r>
      <w:r w:rsidRPr="00DC6D93">
        <w:rPr>
          <w:sz w:val="28"/>
          <w:szCs w:val="28"/>
        </w:rPr>
        <w:t xml:space="preserve"> СПЕЦИЈАЛНА ОДЕЉЕЊА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Рад у специјалним одељењи</w:t>
      </w:r>
      <w:r>
        <w:rPr>
          <w:sz w:val="28"/>
          <w:szCs w:val="28"/>
        </w:rPr>
        <w:t>ма од првог до осмог разреда (12</w:t>
      </w:r>
      <w:r w:rsidRPr="00DC6D93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ученика) се реализује</w:t>
      </w:r>
      <w:r w:rsidRPr="00DC6D93">
        <w:rPr>
          <w:sz w:val="28"/>
          <w:szCs w:val="28"/>
        </w:rPr>
        <w:t xml:space="preserve"> кроз непосредни рад у школи или применом техничких средстава, у случају да ученик није у могућности да похађа наставу у школи.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8D2C40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</w:t>
      </w:r>
      <w:r w:rsidRPr="00DC6D93">
        <w:rPr>
          <w:sz w:val="28"/>
          <w:szCs w:val="28"/>
        </w:rPr>
        <w:t xml:space="preserve"> ПРОДУЖЕНИ БОРАВАК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У  продуженом боравку су реализоване</w:t>
      </w:r>
      <w:r w:rsidRPr="00DC6D93">
        <w:rPr>
          <w:sz w:val="28"/>
          <w:szCs w:val="28"/>
        </w:rPr>
        <w:t xml:space="preserve"> активности за ученике првог и другог разреда у супротној смени од смене тог узраста у школи. 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113175" w:rsidRDefault="004350B6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113175">
        <w:rPr>
          <w:sz w:val="28"/>
          <w:szCs w:val="28"/>
        </w:rPr>
        <w:t xml:space="preserve">                               5</w:t>
      </w: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 xml:space="preserve">                              </w:t>
      </w:r>
      <w:r w:rsidRPr="00DC6D93">
        <w:rPr>
          <w:sz w:val="28"/>
          <w:szCs w:val="28"/>
        </w:rPr>
        <w:t>ОРГАНИЗАЦИЈА ИСХРАНЕ УЧЕНИКА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Школа обезбеђује ужину за ученике  у школи и продуженом боравку наручивањем од одговарајућег добављача уз примену здравствено-хигијенских мера заштите. Ужина је у одговарајућо</w:t>
      </w:r>
      <w:r w:rsidR="00A81048">
        <w:rPr>
          <w:sz w:val="28"/>
          <w:szCs w:val="28"/>
        </w:rPr>
        <w:t>ј амбалажи и служи се у трпезарији</w:t>
      </w:r>
      <w:r w:rsidRPr="00DC6D93">
        <w:rPr>
          <w:sz w:val="28"/>
          <w:szCs w:val="28"/>
        </w:rPr>
        <w:t>.</w:t>
      </w:r>
    </w:p>
    <w:p w:rsidR="00BC0E90" w:rsidRPr="004350B6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          НАЗИВ ПЛАТФОРМЕ КОЈА  СЕ КОРИСТИ</w:t>
      </w:r>
      <w:r w:rsidRPr="00DC6D93">
        <w:rPr>
          <w:sz w:val="28"/>
          <w:szCs w:val="28"/>
        </w:rPr>
        <w:t xml:space="preserve"> КАО ДОДАТНА ПОДРШКА</w:t>
      </w:r>
    </w:p>
    <w:p w:rsidR="00BC0E90" w:rsidRDefault="00BC0E90" w:rsidP="00BC0E90">
      <w:pPr>
        <w:pStyle w:val="Normal1"/>
        <w:rPr>
          <w:b/>
          <w:sz w:val="28"/>
          <w:szCs w:val="28"/>
        </w:rPr>
      </w:pPr>
      <w:r w:rsidRPr="00DC6D93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</w:t>
      </w:r>
      <w:r w:rsidRPr="00DC6D93">
        <w:rPr>
          <w:b/>
          <w:sz w:val="28"/>
          <w:szCs w:val="28"/>
        </w:rPr>
        <w:t xml:space="preserve">  Google classroоm </w:t>
      </w:r>
    </w:p>
    <w:p w:rsidR="00BC0E90" w:rsidRDefault="00BC0E90" w:rsidP="00BC0E90">
      <w:pPr>
        <w:pStyle w:val="Normal1"/>
        <w:rPr>
          <w:b/>
          <w:sz w:val="28"/>
          <w:szCs w:val="28"/>
        </w:rPr>
      </w:pPr>
    </w:p>
    <w:p w:rsidR="00BC0E90" w:rsidRPr="003B38D4" w:rsidRDefault="00BC0E90" w:rsidP="00BC0E9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Због штрајка просветних радника 01.12. 2022. није реализована настава. Часови су надокнађени 24.12.2022. путем онлајн наставе.</w:t>
      </w:r>
    </w:p>
    <w:p w:rsidR="00BC0E90" w:rsidRPr="00886634" w:rsidRDefault="00BC0E90" w:rsidP="00BC0E90">
      <w:pPr>
        <w:pStyle w:val="Normal1"/>
        <w:rPr>
          <w:b/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</w:t>
      </w:r>
      <w:r w:rsidRPr="00DC6D93">
        <w:rPr>
          <w:sz w:val="28"/>
          <w:szCs w:val="28"/>
        </w:rPr>
        <w:t>ПРЕГЛЕД РАСПОЛОЖИВИХ РЕСУРСА</w:t>
      </w:r>
    </w:p>
    <w:p w:rsidR="00BC0E90" w:rsidRPr="00DC6D93" w:rsidRDefault="00BC0E90" w:rsidP="00BC0E90">
      <w:pPr>
        <w:rPr>
          <w:sz w:val="28"/>
          <w:szCs w:val="28"/>
        </w:rPr>
      </w:pPr>
    </w:p>
    <w:p w:rsidR="00BC0E90" w:rsidRPr="00DC6D93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  <w:u w:val="single"/>
        </w:rPr>
        <w:t>Кадровски услови</w:t>
      </w:r>
      <w:r w:rsidRPr="00DC6D93">
        <w:rPr>
          <w:sz w:val="28"/>
          <w:szCs w:val="28"/>
        </w:rPr>
        <w:t>: за све наставне области и на свим узрастима ради стручан кадар.</w:t>
      </w:r>
    </w:p>
    <w:p w:rsidR="00BC0E90" w:rsidRPr="008D2C40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  <w:u w:val="single"/>
        </w:rPr>
        <w:t>Материјално-технички услови</w:t>
      </w:r>
      <w:r w:rsidRPr="00DC6D93">
        <w:rPr>
          <w:sz w:val="28"/>
          <w:szCs w:val="28"/>
        </w:rPr>
        <w:t xml:space="preserve">: школа је опремљена средствима ИКТ-а </w:t>
      </w:r>
      <w:r>
        <w:rPr>
          <w:sz w:val="28"/>
          <w:szCs w:val="28"/>
        </w:rPr>
        <w:t xml:space="preserve">и WI-FI мрежом. </w:t>
      </w:r>
    </w:p>
    <w:p w:rsidR="00BC0E90" w:rsidRPr="004350B6" w:rsidRDefault="00BC0E90" w:rsidP="00BC0E90">
      <w:pPr>
        <w:rPr>
          <w:sz w:val="28"/>
          <w:szCs w:val="28"/>
        </w:rPr>
      </w:pPr>
      <w:r w:rsidRPr="00DC6D93">
        <w:rPr>
          <w:sz w:val="28"/>
          <w:szCs w:val="28"/>
        </w:rPr>
        <w:t>Школа располаже са довољним бројем учионица за несме</w:t>
      </w:r>
      <w:r w:rsidR="00A81048">
        <w:rPr>
          <w:sz w:val="28"/>
          <w:szCs w:val="28"/>
        </w:rPr>
        <w:t>тано одвијање наставе</w:t>
      </w:r>
      <w:r w:rsidRPr="00DC6D93">
        <w:rPr>
          <w:sz w:val="28"/>
          <w:szCs w:val="28"/>
        </w:rPr>
        <w:t>.</w:t>
      </w:r>
      <w:r w:rsidR="004350B6">
        <w:rPr>
          <w:sz w:val="28"/>
          <w:szCs w:val="28"/>
        </w:rPr>
        <w:t xml:space="preserve">   </w:t>
      </w:r>
      <w:r w:rsidR="00A81048">
        <w:rPr>
          <w:sz w:val="28"/>
          <w:szCs w:val="28"/>
        </w:rPr>
        <w:t>Настава физичког васпитања се реализује у посебној учионици за то намењеној у којој се налазе гимнастичке справе, а у периоду када временски услови дозвољавају реализује се на спортским теренима у оквиру школског дворишта.</w:t>
      </w:r>
      <w:r w:rsidR="004350B6">
        <w:rPr>
          <w:sz w:val="28"/>
          <w:szCs w:val="28"/>
        </w:rPr>
        <w:t xml:space="preserve">   </w:t>
      </w:r>
      <w:r w:rsidR="00113175">
        <w:rPr>
          <w:sz w:val="28"/>
          <w:szCs w:val="28"/>
        </w:rPr>
        <w:t xml:space="preserve">                                                                                                                       6</w:t>
      </w:r>
      <w:r w:rsidR="004350B6">
        <w:rPr>
          <w:sz w:val="28"/>
          <w:szCs w:val="28"/>
        </w:rPr>
        <w:t xml:space="preserve">                               </w:t>
      </w:r>
    </w:p>
    <w:p w:rsidR="00BC0E90" w:rsidRPr="00C37EE9" w:rsidRDefault="00BC0E90" w:rsidP="00BC0E90">
      <w:pPr>
        <w:rPr>
          <w:sz w:val="28"/>
          <w:szCs w:val="28"/>
          <w:lang w:val="sr-Cyrl-CS"/>
        </w:rPr>
      </w:pPr>
      <w:r w:rsidRPr="00C37EE9">
        <w:rPr>
          <w:sz w:val="28"/>
          <w:szCs w:val="28"/>
        </w:rPr>
        <w:lastRenderedPageBreak/>
        <w:t xml:space="preserve">     </w:t>
      </w:r>
      <w:r w:rsidRPr="00C37EE9">
        <w:rPr>
          <w:sz w:val="28"/>
          <w:szCs w:val="28"/>
          <w:lang w:val="sr-Cyrl-CS"/>
        </w:rPr>
        <w:t xml:space="preserve">     Школа је од Министарства просвете добила: 33 лаптопа, 4 пројектора и 4 покретна сталка. </w:t>
      </w:r>
      <w:r w:rsidR="00A81048">
        <w:rPr>
          <w:sz w:val="28"/>
          <w:szCs w:val="28"/>
          <w:lang w:val="sr-Cyrl-CS"/>
        </w:rPr>
        <w:t>Сви лаптопови су распоређени за индивидуално кориш-ћење за потребе рада у школи.</w:t>
      </w:r>
    </w:p>
    <w:p w:rsidR="00A81048" w:rsidRDefault="00BC0E90" w:rsidP="00BC0E90">
      <w:pPr>
        <w:rPr>
          <w:sz w:val="28"/>
          <w:szCs w:val="28"/>
          <w:lang w:val="sr-Cyrl-CS"/>
        </w:rPr>
      </w:pPr>
      <w:r w:rsidRPr="00C37EE9">
        <w:rPr>
          <w:sz w:val="28"/>
          <w:szCs w:val="28"/>
          <w:lang w:val="sr-Cyrl-CS"/>
        </w:rPr>
        <w:t xml:space="preserve">     Као донацију од једне приватне фирме из Београда школа је добила: 4 рачунарске конфигурације и 20 монитора (коришћених).</w:t>
      </w:r>
      <w:r w:rsidR="00A81048">
        <w:rPr>
          <w:sz w:val="28"/>
          <w:szCs w:val="28"/>
          <w:lang w:val="sr-Cyrl-CS"/>
        </w:rPr>
        <w:t xml:space="preserve">   </w:t>
      </w:r>
    </w:p>
    <w:p w:rsidR="00113175" w:rsidRDefault="00A81048" w:rsidP="00BC0E90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                           </w:t>
      </w: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BC0E90" w:rsidRDefault="00BC0E90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113175" w:rsidRDefault="00113175" w:rsidP="00113175">
      <w:pPr>
        <w:rPr>
          <w:sz w:val="28"/>
          <w:szCs w:val="28"/>
        </w:rPr>
      </w:pPr>
    </w:p>
    <w:p w:rsidR="00113175" w:rsidRPr="00113175" w:rsidRDefault="00113175" w:rsidP="001131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7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2B7CB7">
        <w:rPr>
          <w:noProof/>
          <w:sz w:val="28"/>
          <w:szCs w:val="28"/>
        </w:rPr>
        <w:drawing>
          <wp:inline distT="0" distB="0" distL="0" distR="0">
            <wp:extent cx="5690634" cy="7437986"/>
            <wp:effectExtent l="19050" t="0" r="5316" b="0"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214" cy="744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E90" w:rsidRDefault="00BC0E90" w:rsidP="00BC0E90">
      <w:r>
        <w:t>Прво  тромесечје: 4. новембар   Друго тромесеч</w:t>
      </w:r>
      <w:r w:rsidR="004350B6">
        <w:t>је: 31 . март    Дан школе: 7. а</w:t>
      </w:r>
      <w:r>
        <w:t>прил</w:t>
      </w:r>
    </w:p>
    <w:p w:rsidR="00BC0E90" w:rsidRPr="00113175" w:rsidRDefault="004350B6" w:rsidP="00BC0E90">
      <w:r>
        <w:t xml:space="preserve">                                                                                                                                                                              </w:t>
      </w:r>
      <w:r w:rsidR="00113175">
        <w:t xml:space="preserve">   8</w:t>
      </w:r>
    </w:p>
    <w:p w:rsidR="00BC0E90" w:rsidRPr="00C349AE" w:rsidRDefault="00BC0E90" w:rsidP="00BC0E90">
      <w:pPr>
        <w:rPr>
          <w:b/>
          <w:sz w:val="28"/>
          <w:szCs w:val="28"/>
          <w:lang w:val="sr-Cyrl-CS"/>
        </w:rPr>
      </w:pPr>
      <w:r w:rsidRPr="00C349AE">
        <w:rPr>
          <w:b/>
          <w:sz w:val="28"/>
          <w:szCs w:val="28"/>
          <w:lang w:val="sr-Cyrl-CS"/>
        </w:rPr>
        <w:lastRenderedPageBreak/>
        <w:t xml:space="preserve">               </w:t>
      </w:r>
      <w:r>
        <w:rPr>
          <w:b/>
          <w:sz w:val="28"/>
          <w:szCs w:val="28"/>
          <w:lang w:val="sr-Cyrl-CS"/>
        </w:rPr>
        <w:t xml:space="preserve">                      </w:t>
      </w:r>
      <w:r w:rsidR="004350B6">
        <w:rPr>
          <w:b/>
          <w:sz w:val="28"/>
          <w:szCs w:val="28"/>
          <w:lang w:val="sr-Cyrl-CS"/>
        </w:rPr>
        <w:t xml:space="preserve">              </w:t>
      </w:r>
      <w:r>
        <w:rPr>
          <w:b/>
          <w:sz w:val="28"/>
          <w:szCs w:val="28"/>
          <w:lang w:val="sr-Cyrl-CS"/>
        </w:rPr>
        <w:t xml:space="preserve">   </w:t>
      </w:r>
      <w:r w:rsidRPr="00C349AE">
        <w:rPr>
          <w:b/>
          <w:sz w:val="28"/>
          <w:szCs w:val="28"/>
          <w:lang w:val="sr-Cyrl-CS"/>
        </w:rPr>
        <w:t xml:space="preserve"> Кадровски услови</w:t>
      </w:r>
    </w:p>
    <w:p w:rsidR="00BC0E90" w:rsidRPr="00855399" w:rsidRDefault="00BC0E90" w:rsidP="00BC0E90">
      <w:pPr>
        <w:rPr>
          <w:lang w:val="ru-RU"/>
        </w:rPr>
      </w:pP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>
        <w:rPr>
          <w:lang w:val="sr-Cyrl-CS"/>
        </w:rPr>
        <w:t xml:space="preserve">               </w:t>
      </w:r>
      <w:r w:rsidRPr="00115511">
        <w:rPr>
          <w:sz w:val="28"/>
          <w:szCs w:val="28"/>
          <w:lang w:val="sr-Cyrl-CS"/>
        </w:rPr>
        <w:t>У школи ради 47 радника,од тога, до пуног радног времена у матичној школи ради 3</w:t>
      </w:r>
      <w:r w:rsidRPr="00115511">
        <w:rPr>
          <w:sz w:val="28"/>
          <w:szCs w:val="28"/>
        </w:rPr>
        <w:t>5</w:t>
      </w:r>
      <w:r w:rsidRPr="00115511">
        <w:rPr>
          <w:sz w:val="28"/>
          <w:szCs w:val="28"/>
          <w:lang w:val="sr-Cyrl-CS"/>
        </w:rPr>
        <w:t xml:space="preserve"> радника, а 1</w:t>
      </w:r>
      <w:r w:rsidRPr="00115511">
        <w:rPr>
          <w:sz w:val="28"/>
          <w:szCs w:val="28"/>
        </w:rPr>
        <w:t>2</w:t>
      </w:r>
      <w:r w:rsidRPr="00115511">
        <w:rPr>
          <w:sz w:val="28"/>
          <w:szCs w:val="28"/>
          <w:lang w:val="sr-Cyrl-CS"/>
        </w:rPr>
        <w:t xml:space="preserve"> има непуно радно време или ради у две и више школа. Све области су стручно заступљење.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Радни однос на неодређено време има 3</w:t>
      </w:r>
      <w:r w:rsidRPr="00115511">
        <w:rPr>
          <w:sz w:val="28"/>
          <w:szCs w:val="28"/>
        </w:rPr>
        <w:t>8</w:t>
      </w:r>
      <w:r w:rsidRPr="00115511">
        <w:rPr>
          <w:sz w:val="28"/>
          <w:szCs w:val="28"/>
          <w:lang w:val="sr-Cyrl-CS"/>
        </w:rPr>
        <w:t xml:space="preserve"> радника, а 9 на одређено време: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два професора енглеског језика у разредној настави и специјалним 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      одељењима (80% и 30%)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професор географије (5%)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професор ликовне културе (50%)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професор верске наставе (100%)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једна чистачица (100%)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професор музичке културе (50%)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дефектолог – логопед (100%)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-     један шеф рачуноводства (100%)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У настави ради 32 радника : 9 учитеља, 3 дефектолога и 20 наставника. Ван наставе ради 15 радника: директор, педагог, библиотекар, 2 учитеља у продуженом боравку, дефектолог-логопед, секретар, шеф рачуноводства, административно финансијски  радник, домар, сервирка и 4 радника на одржавању хигијене.</w:t>
      </w:r>
    </w:p>
    <w:p w:rsidR="00BC0E90" w:rsidRDefault="00BC0E90" w:rsidP="00BC0E90">
      <w:pPr>
        <w:rPr>
          <w:sz w:val="28"/>
          <w:szCs w:val="28"/>
        </w:rPr>
      </w:pPr>
    </w:p>
    <w:p w:rsidR="00BC0E90" w:rsidRDefault="00BC0E90" w:rsidP="00BC0E90">
      <w:pPr>
        <w:rPr>
          <w:sz w:val="28"/>
          <w:szCs w:val="28"/>
        </w:rPr>
      </w:pPr>
    </w:p>
    <w:p w:rsidR="00BC0E90" w:rsidRPr="00115511" w:rsidRDefault="00BC0E90" w:rsidP="00BC0E90">
      <w:r>
        <w:rPr>
          <w:sz w:val="28"/>
          <w:szCs w:val="28"/>
        </w:rPr>
        <w:t xml:space="preserve">                               </w:t>
      </w:r>
      <w:r w:rsidR="004350B6">
        <w:rPr>
          <w:sz w:val="28"/>
          <w:szCs w:val="28"/>
        </w:rPr>
        <w:t xml:space="preserve">                                                                           </w:t>
      </w:r>
      <w:r w:rsidR="00113175">
        <w:rPr>
          <w:sz w:val="28"/>
          <w:szCs w:val="28"/>
        </w:rPr>
        <w:t xml:space="preserve">                               9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DC6D93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</w:t>
      </w:r>
    </w:p>
    <w:p w:rsidR="00BC0E90" w:rsidRPr="00C37EE9" w:rsidRDefault="00BC0E90" w:rsidP="00BC0E90">
      <w:pPr>
        <w:ind w:left="1500"/>
        <w:rPr>
          <w:b/>
          <w:sz w:val="28"/>
          <w:szCs w:val="28"/>
          <w:lang w:val="sr-Cyrl-CS"/>
        </w:rPr>
      </w:pPr>
      <w:r w:rsidRPr="00C37EE9">
        <w:rPr>
          <w:b/>
          <w:sz w:val="28"/>
          <w:szCs w:val="28"/>
          <w:lang w:val="sr-Cyrl-CS"/>
        </w:rPr>
        <w:lastRenderedPageBreak/>
        <w:t>Бројно стање ученика и одељења, број смена</w:t>
      </w:r>
    </w:p>
    <w:p w:rsidR="00BC0E90" w:rsidRPr="00C37EE9" w:rsidRDefault="00BC0E90" w:rsidP="00BC0E90">
      <w:pPr>
        <w:ind w:left="1500"/>
        <w:rPr>
          <w:b/>
          <w:sz w:val="28"/>
          <w:szCs w:val="28"/>
          <w:lang w:val="sr-Cyrl-CS"/>
        </w:rPr>
      </w:pPr>
      <w:r w:rsidRPr="00C37EE9">
        <w:rPr>
          <w:b/>
          <w:sz w:val="28"/>
          <w:szCs w:val="28"/>
          <w:lang w:val="sr-Cyrl-CS"/>
        </w:rPr>
        <w:t xml:space="preserve">                          шк. 2022/23.</w:t>
      </w:r>
    </w:p>
    <w:p w:rsidR="00BC0E90" w:rsidRPr="00C37EE9" w:rsidRDefault="00BC0E90" w:rsidP="00BC0E90">
      <w:pPr>
        <w:rPr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8"/>
        <w:gridCol w:w="2203"/>
        <w:gridCol w:w="9"/>
        <w:gridCol w:w="2211"/>
        <w:gridCol w:w="2215"/>
      </w:tblGrid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одељење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број ученика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М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Ж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1/1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2</w:t>
            </w:r>
            <w:r>
              <w:rPr>
                <w:b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7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17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2/1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</w:t>
            </w:r>
            <w:r>
              <w:rPr>
                <w:b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13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b/>
                <w:sz w:val="24"/>
                <w:szCs w:val="24"/>
              </w:rPr>
              <w:t xml:space="preserve"> </w:t>
            </w:r>
            <w:r w:rsidRPr="00077290">
              <w:rPr>
                <w:b/>
                <w:sz w:val="24"/>
                <w:szCs w:val="24"/>
                <w:lang w:val="sr-Cyrl-CS"/>
              </w:rPr>
              <w:t xml:space="preserve"> 6 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2/2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16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10 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6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3/1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16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8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8    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3/2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20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13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sz w:val="24"/>
                <w:szCs w:val="24"/>
              </w:rPr>
              <w:t xml:space="preserve"> </w:t>
            </w:r>
            <w:r w:rsidRPr="00077290">
              <w:rPr>
                <w:b/>
                <w:sz w:val="24"/>
                <w:szCs w:val="24"/>
                <w:lang w:val="sr-Cyrl-CS"/>
              </w:rPr>
              <w:t xml:space="preserve"> 7</w:t>
            </w:r>
            <w:r w:rsidRPr="00077290">
              <w:rPr>
                <w:sz w:val="24"/>
                <w:szCs w:val="24"/>
                <w:lang w:val="sr-Cyrl-CS"/>
              </w:rPr>
              <w:t xml:space="preserve">     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4/1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17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10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7 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4/2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19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12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 </w:t>
            </w:r>
            <w:r w:rsidRPr="00077290">
              <w:rPr>
                <w:b/>
                <w:sz w:val="24"/>
                <w:szCs w:val="24"/>
                <w:lang w:val="sr-Cyrl-CS"/>
              </w:rPr>
              <w:t xml:space="preserve"> 7</w:t>
            </w:r>
            <w:r w:rsidRPr="00077290">
              <w:rPr>
                <w:sz w:val="24"/>
                <w:szCs w:val="24"/>
                <w:lang w:val="sr-Cyrl-CS"/>
              </w:rPr>
              <w:t xml:space="preserve">   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5/1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15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9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pStyle w:val="ListParagraph"/>
              <w:ind w:left="0"/>
              <w:rPr>
                <w:b/>
              </w:rPr>
            </w:pPr>
            <w:r w:rsidRPr="00077290">
              <w:rPr>
                <w:b/>
                <w:lang w:val="sr-Cyrl-CS"/>
              </w:rPr>
              <w:t xml:space="preserve">             6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5/2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15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8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7  иоп-1 (1)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6/1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19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11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8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6/2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19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10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9 иоп2-1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7/1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18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 8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10 иоп2-2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7/2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18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 8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077290">
              <w:rPr>
                <w:b/>
                <w:sz w:val="24"/>
                <w:szCs w:val="24"/>
              </w:rPr>
              <w:t>10 иоп2-1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8/1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20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11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b/>
                <w:sz w:val="24"/>
                <w:szCs w:val="24"/>
                <w:lang w:val="sr-Latn-CS"/>
              </w:rPr>
              <w:t xml:space="preserve"> </w:t>
            </w:r>
            <w:r w:rsidRPr="00077290">
              <w:rPr>
                <w:b/>
                <w:sz w:val="24"/>
                <w:szCs w:val="24"/>
                <w:lang w:val="sr-Cyrl-CS"/>
              </w:rPr>
              <w:t xml:space="preserve"> 9</w:t>
            </w:r>
          </w:p>
        </w:tc>
      </w:tr>
      <w:tr w:rsidR="00BC0E90" w:rsidRPr="00077290" w:rsidTr="0035609D">
        <w:tc>
          <w:tcPr>
            <w:tcW w:w="221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8/2</w:t>
            </w:r>
          </w:p>
        </w:tc>
        <w:tc>
          <w:tcPr>
            <w:tcW w:w="2212" w:type="dxa"/>
            <w:gridSpan w:val="2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24</w:t>
            </w:r>
          </w:p>
        </w:tc>
        <w:tc>
          <w:tcPr>
            <w:tcW w:w="221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  8</w:t>
            </w:r>
          </w:p>
        </w:tc>
        <w:tc>
          <w:tcPr>
            <w:tcW w:w="2215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 16</w:t>
            </w:r>
            <w:r w:rsidRPr="00077290">
              <w:rPr>
                <w:sz w:val="24"/>
                <w:szCs w:val="24"/>
                <w:lang w:val="sr-Cyrl-CS"/>
              </w:rPr>
              <w:t xml:space="preserve">   </w:t>
            </w:r>
          </w:p>
        </w:tc>
      </w:tr>
      <w:tr w:rsidR="00BC0E90" w:rsidRPr="00077290" w:rsidTr="0035609D">
        <w:trPr>
          <w:trHeight w:val="562"/>
        </w:trPr>
        <w:tc>
          <w:tcPr>
            <w:tcW w:w="2218" w:type="dxa"/>
            <w:vMerge w:val="restart"/>
          </w:tcPr>
          <w:p w:rsidR="00BC0E90" w:rsidRPr="00D01236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Укупно:</w:t>
            </w:r>
          </w:p>
        </w:tc>
        <w:tc>
          <w:tcPr>
            <w:tcW w:w="2212" w:type="dxa"/>
            <w:gridSpan w:val="2"/>
            <w:tcBorders>
              <w:bottom w:val="nil"/>
            </w:tcBorders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  <w:lang w:val="sr-Cyrl-CS"/>
              </w:rPr>
              <w:t xml:space="preserve"> 281</w:t>
            </w:r>
            <w:r w:rsidRPr="00077290">
              <w:rPr>
                <w:b/>
                <w:sz w:val="24"/>
                <w:szCs w:val="24"/>
                <w:lang w:val="sr-Cyrl-CS"/>
              </w:rPr>
              <w:t xml:space="preserve">             </w:t>
            </w:r>
          </w:p>
        </w:tc>
        <w:tc>
          <w:tcPr>
            <w:tcW w:w="2211" w:type="dxa"/>
            <w:tcBorders>
              <w:bottom w:val="nil"/>
            </w:tcBorders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 146</w:t>
            </w:r>
          </w:p>
        </w:tc>
        <w:tc>
          <w:tcPr>
            <w:tcW w:w="2215" w:type="dxa"/>
            <w:vMerge w:val="restart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  133       </w:t>
            </w:r>
          </w:p>
        </w:tc>
      </w:tr>
      <w:tr w:rsidR="00BC0E90" w:rsidRPr="00077290" w:rsidTr="0035609D">
        <w:tblPrEx>
          <w:tblLook w:val="0000"/>
        </w:tblPrEx>
        <w:trPr>
          <w:trHeight w:val="98"/>
        </w:trPr>
        <w:tc>
          <w:tcPr>
            <w:tcW w:w="2218" w:type="dxa"/>
            <w:vMerge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BC0E90" w:rsidRPr="00077290" w:rsidRDefault="00BC0E90" w:rsidP="0035609D">
            <w:pPr>
              <w:rPr>
                <w:b/>
                <w:sz w:val="24"/>
                <w:szCs w:val="24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20" w:type="dxa"/>
            <w:gridSpan w:val="2"/>
            <w:tcBorders>
              <w:top w:val="nil"/>
            </w:tcBorders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</w:t>
            </w:r>
          </w:p>
        </w:tc>
        <w:tc>
          <w:tcPr>
            <w:tcW w:w="2215" w:type="dxa"/>
            <w:vMerge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Latn-CS"/>
              </w:rPr>
            </w:pPr>
          </w:p>
        </w:tc>
      </w:tr>
    </w:tbl>
    <w:p w:rsidR="00BC0E90" w:rsidRPr="00077290" w:rsidRDefault="00BC0E90" w:rsidP="00BC0E90">
      <w:pPr>
        <w:rPr>
          <w:b/>
          <w:sz w:val="24"/>
          <w:szCs w:val="24"/>
          <w:lang w:val="sr-Cyrl-CS"/>
        </w:rPr>
      </w:pPr>
    </w:p>
    <w:p w:rsidR="00113175" w:rsidRDefault="004350B6" w:rsidP="00113175">
      <w:pPr>
        <w:pStyle w:val="NoSpacing"/>
        <w:rPr>
          <w:sz w:val="28"/>
          <w:szCs w:val="28"/>
        </w:rPr>
      </w:pPr>
      <w:r>
        <w:t xml:space="preserve">                                                                                        </w:t>
      </w:r>
      <w:r w:rsidR="00113175">
        <w:t xml:space="preserve">                                                  </w:t>
      </w:r>
      <w:r w:rsidR="00113175" w:rsidRPr="00113175">
        <w:rPr>
          <w:sz w:val="28"/>
          <w:szCs w:val="28"/>
        </w:rPr>
        <w:t>10</w:t>
      </w:r>
    </w:p>
    <w:p w:rsidR="00BC0E90" w:rsidRPr="00113175" w:rsidRDefault="004350B6" w:rsidP="00113175">
      <w:pPr>
        <w:pStyle w:val="NoSpacing"/>
        <w:rPr>
          <w:sz w:val="28"/>
          <w:szCs w:val="28"/>
        </w:rPr>
      </w:pPr>
      <w:r w:rsidRPr="00113175">
        <w:rPr>
          <w:sz w:val="28"/>
          <w:szCs w:val="28"/>
        </w:rPr>
        <w:t xml:space="preserve">                                   </w:t>
      </w:r>
      <w:r w:rsidR="00113175" w:rsidRPr="00113175">
        <w:rPr>
          <w:sz w:val="28"/>
          <w:szCs w:val="28"/>
        </w:rPr>
        <w:t xml:space="preserve">                                                                         </w:t>
      </w:r>
    </w:p>
    <w:p w:rsidR="00BC0E90" w:rsidRPr="00077290" w:rsidRDefault="00BC0E90" w:rsidP="00BC0E90">
      <w:pPr>
        <w:rPr>
          <w:b/>
          <w:sz w:val="24"/>
          <w:szCs w:val="24"/>
          <w:lang w:val="sr-Cyrl-CS"/>
        </w:rPr>
      </w:pPr>
      <w:r w:rsidRPr="00077290">
        <w:rPr>
          <w:b/>
          <w:sz w:val="24"/>
          <w:szCs w:val="24"/>
          <w:lang w:val="sr-Cyrl-CS"/>
        </w:rPr>
        <w:lastRenderedPageBreak/>
        <w:t xml:space="preserve">Трешњевица </w:t>
      </w:r>
    </w:p>
    <w:p w:rsidR="00BC0E90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</w:rPr>
        <w:t>I – 3 (3м)</w:t>
      </w:r>
    </w:p>
    <w:p w:rsidR="00BC0E90" w:rsidRPr="007239BE" w:rsidRDefault="00BC0E90" w:rsidP="00BC0E90">
      <w:pPr>
        <w:rPr>
          <w:sz w:val="24"/>
          <w:szCs w:val="24"/>
        </w:rPr>
      </w:pPr>
      <w:r w:rsidRPr="00077290">
        <w:t>II – 2(2м)</w:t>
      </w:r>
    </w:p>
    <w:p w:rsidR="00BC0E90" w:rsidRPr="00077290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</w:rPr>
        <w:t>II I– 1 (1ж)</w:t>
      </w:r>
    </w:p>
    <w:p w:rsidR="00BC0E90" w:rsidRPr="00077290" w:rsidRDefault="00BC0E90" w:rsidP="00BC0E90">
      <w:pPr>
        <w:rPr>
          <w:sz w:val="24"/>
          <w:szCs w:val="24"/>
          <w:lang w:val="sr-Latn-CS"/>
        </w:rPr>
      </w:pPr>
      <w:r w:rsidRPr="00077290">
        <w:rPr>
          <w:sz w:val="24"/>
          <w:szCs w:val="24"/>
          <w:lang w:val="sr-Latn-CS"/>
        </w:rPr>
        <w:t>IV</w:t>
      </w:r>
      <w:r>
        <w:rPr>
          <w:sz w:val="24"/>
          <w:szCs w:val="24"/>
          <w:lang w:val="sr-Cyrl-CS"/>
        </w:rPr>
        <w:t xml:space="preserve"> - 4</w:t>
      </w:r>
      <w:r w:rsidRPr="0007729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(3</w:t>
      </w:r>
      <w:r w:rsidRPr="00077290">
        <w:rPr>
          <w:sz w:val="24"/>
          <w:szCs w:val="24"/>
          <w:lang w:val="sr-Cyrl-CS"/>
        </w:rPr>
        <w:t xml:space="preserve">м 1ж)                                                                                                     </w:t>
      </w:r>
      <w:r w:rsidRPr="00077290">
        <w:rPr>
          <w:sz w:val="24"/>
          <w:szCs w:val="24"/>
        </w:rPr>
        <w:t xml:space="preserve">                                         </w:t>
      </w:r>
      <w:r w:rsidRPr="00077290">
        <w:rPr>
          <w:sz w:val="24"/>
          <w:szCs w:val="24"/>
          <w:lang w:val="sr-Cyrl-CS"/>
        </w:rPr>
        <w:t xml:space="preserve">    </w:t>
      </w:r>
      <w:r w:rsidRPr="00077290">
        <w:rPr>
          <w:sz w:val="24"/>
          <w:szCs w:val="24"/>
        </w:rPr>
        <w:t xml:space="preserve">                                                </w:t>
      </w:r>
      <w:r w:rsidRPr="00077290">
        <w:rPr>
          <w:sz w:val="24"/>
          <w:szCs w:val="24"/>
          <w:lang w:val="sr-Cyrl-CS"/>
        </w:rPr>
        <w:t xml:space="preserve"> </w:t>
      </w:r>
      <w:r w:rsidRPr="00077290">
        <w:rPr>
          <w:sz w:val="24"/>
          <w:szCs w:val="24"/>
          <w:lang w:val="sr-Latn-CS"/>
        </w:rPr>
        <w:t xml:space="preserve">                                                    </w:t>
      </w:r>
      <w:r w:rsidRPr="00077290">
        <w:rPr>
          <w:sz w:val="24"/>
          <w:szCs w:val="24"/>
          <w:lang w:val="sr-Cyrl-CS"/>
        </w:rPr>
        <w:t xml:space="preserve">                     </w:t>
      </w:r>
      <w:r w:rsidRPr="00077290">
        <w:rPr>
          <w:sz w:val="24"/>
          <w:szCs w:val="24"/>
        </w:rPr>
        <w:t xml:space="preserve">                                        </w:t>
      </w:r>
      <w:r w:rsidRPr="00077290">
        <w:rPr>
          <w:sz w:val="24"/>
          <w:szCs w:val="24"/>
          <w:lang w:val="sr-Cyrl-CS"/>
        </w:rPr>
        <w:t xml:space="preserve">_____________                                         </w:t>
      </w:r>
    </w:p>
    <w:p w:rsidR="00BC0E90" w:rsidRPr="00077290" w:rsidRDefault="00BC0E90" w:rsidP="00BC0E9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10 (8</w:t>
      </w:r>
      <w:r w:rsidRPr="00077290">
        <w:rPr>
          <w:sz w:val="24"/>
          <w:szCs w:val="24"/>
          <w:lang w:val="sr-Cyrl-CS"/>
        </w:rPr>
        <w:t xml:space="preserve">м  2ж)                                                       </w:t>
      </w:r>
    </w:p>
    <w:p w:rsidR="00BC0E90" w:rsidRPr="00FC3D36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  <w:lang w:val="sr-Cyrl-CS"/>
        </w:rPr>
        <w:t xml:space="preserve">                                      </w:t>
      </w:r>
    </w:p>
    <w:p w:rsidR="00BC0E90" w:rsidRPr="00FC3D36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  <w:lang w:val="sr-Cyrl-CS"/>
        </w:rPr>
        <w:t>НАПОМЕНА: у матичној шк</w:t>
      </w:r>
      <w:r>
        <w:rPr>
          <w:sz w:val="24"/>
          <w:szCs w:val="24"/>
          <w:lang w:val="sr-Cyrl-CS"/>
        </w:rPr>
        <w:t>оли током шк.2022/23. настава  се изводи</w:t>
      </w:r>
      <w:r w:rsidRPr="00077290">
        <w:rPr>
          <w:sz w:val="24"/>
          <w:szCs w:val="24"/>
          <w:lang w:val="sr-Cyrl-CS"/>
        </w:rPr>
        <w:t xml:space="preserve"> у две смене по хоризонталном систему, а у издвојеним одељењима у једној см</w:t>
      </w:r>
      <w:r>
        <w:rPr>
          <w:sz w:val="24"/>
          <w:szCs w:val="24"/>
          <w:lang w:val="sr-Cyrl-CS"/>
        </w:rPr>
        <w:t xml:space="preserve">ени.       </w:t>
      </w:r>
    </w:p>
    <w:p w:rsidR="00BC0E90" w:rsidRPr="00FC3D36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290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0E90" w:rsidRPr="00077290" w:rsidRDefault="00BC0E90" w:rsidP="00BC0E90">
      <w:pPr>
        <w:outlineLvl w:val="0"/>
        <w:rPr>
          <w:b/>
          <w:sz w:val="24"/>
          <w:szCs w:val="24"/>
          <w:lang w:val="ru-RU"/>
        </w:rPr>
      </w:pPr>
      <w:r w:rsidRPr="00077290">
        <w:rPr>
          <w:b/>
          <w:sz w:val="24"/>
          <w:szCs w:val="24"/>
          <w:lang w:val="sr-Cyrl-CS"/>
        </w:rPr>
        <w:t xml:space="preserve">                   </w:t>
      </w:r>
      <w:r>
        <w:rPr>
          <w:b/>
          <w:sz w:val="24"/>
          <w:szCs w:val="24"/>
          <w:lang w:val="sr-Cyrl-CS"/>
        </w:rPr>
        <w:t xml:space="preserve">          </w:t>
      </w:r>
      <w:r w:rsidRPr="00077290">
        <w:rPr>
          <w:b/>
          <w:sz w:val="24"/>
          <w:szCs w:val="24"/>
          <w:lang w:val="sr-Cyrl-CS"/>
        </w:rPr>
        <w:t>Бројно стање ученика у специјалним одељењима</w:t>
      </w:r>
    </w:p>
    <w:p w:rsidR="00BC0E90" w:rsidRPr="00FC3D36" w:rsidRDefault="00BC0E90" w:rsidP="00BC0E90">
      <w:pPr>
        <w:rPr>
          <w:b/>
          <w:sz w:val="24"/>
          <w:szCs w:val="24"/>
        </w:rPr>
      </w:pPr>
      <w:r w:rsidRPr="00077290">
        <w:rPr>
          <w:b/>
          <w:sz w:val="24"/>
          <w:szCs w:val="24"/>
          <w:lang w:val="sr-Cyrl-CS"/>
        </w:rPr>
        <w:t xml:space="preserve">                                              </w:t>
      </w:r>
      <w:r>
        <w:rPr>
          <w:b/>
          <w:sz w:val="24"/>
          <w:szCs w:val="24"/>
          <w:lang w:val="sr-Cyrl-CS"/>
        </w:rPr>
        <w:t xml:space="preserve">                     </w:t>
      </w:r>
      <w:r w:rsidRPr="00077290">
        <w:rPr>
          <w:b/>
          <w:sz w:val="24"/>
          <w:szCs w:val="24"/>
          <w:lang w:val="sr-Cyrl-CS"/>
        </w:rPr>
        <w:t xml:space="preserve">  шк. 202</w:t>
      </w:r>
      <w:r w:rsidRPr="00077290">
        <w:rPr>
          <w:b/>
          <w:sz w:val="24"/>
          <w:szCs w:val="24"/>
        </w:rPr>
        <w:t>2</w:t>
      </w:r>
      <w:r w:rsidRPr="00077290">
        <w:rPr>
          <w:b/>
          <w:sz w:val="24"/>
          <w:szCs w:val="24"/>
          <w:lang w:val="sr-Cyrl-CS"/>
        </w:rPr>
        <w:t>/2</w:t>
      </w:r>
      <w:r w:rsidRPr="00077290">
        <w:rPr>
          <w:b/>
          <w:sz w:val="24"/>
          <w:szCs w:val="24"/>
        </w:rPr>
        <w:t>3</w:t>
      </w:r>
      <w:r w:rsidRPr="00077290">
        <w:rPr>
          <w:b/>
          <w:sz w:val="24"/>
          <w:szCs w:val="24"/>
          <w:lang w:val="sr-Cyrl-CS"/>
        </w:rPr>
        <w:t>.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2402"/>
        <w:gridCol w:w="1758"/>
        <w:gridCol w:w="1759"/>
        <w:gridCol w:w="1293"/>
      </w:tblGrid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    Разред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  Број ученика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</w:t>
            </w:r>
            <w:r w:rsidRPr="00077290">
              <w:rPr>
                <w:b/>
                <w:sz w:val="24"/>
                <w:szCs w:val="24"/>
                <w:lang w:val="sr-Cyrl-CS"/>
              </w:rPr>
              <w:t>М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</w:t>
            </w:r>
            <w:r w:rsidRPr="00077290">
              <w:rPr>
                <w:b/>
                <w:sz w:val="24"/>
                <w:szCs w:val="24"/>
                <w:lang w:val="sr-Cyrl-CS"/>
              </w:rPr>
              <w:t>Ж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b/>
                <w:sz w:val="24"/>
                <w:szCs w:val="24"/>
                <w:lang w:val="sr-Cyrl-CS"/>
              </w:rPr>
            </w:pPr>
            <w:r w:rsidRPr="00077290">
              <w:rPr>
                <w:b/>
                <w:sz w:val="24"/>
                <w:szCs w:val="24"/>
                <w:lang w:val="sr-Cyrl-CS"/>
              </w:rPr>
              <w:t xml:space="preserve">  ИОП-2</w:t>
            </w:r>
          </w:p>
        </w:tc>
      </w:tr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I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1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2</w:t>
            </w:r>
          </w:p>
        </w:tc>
      </w:tr>
      <w:tr w:rsidR="00BC0E90" w:rsidRPr="00077290" w:rsidTr="0035609D">
        <w:trPr>
          <w:trHeight w:val="207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Latn-CS"/>
              </w:rPr>
            </w:pPr>
            <w:r w:rsidRPr="00077290">
              <w:rPr>
                <w:sz w:val="24"/>
                <w:szCs w:val="24"/>
                <w:lang w:val="sr-Latn-CS"/>
              </w:rPr>
              <w:t xml:space="preserve">             II</w:t>
            </w:r>
          </w:p>
        </w:tc>
        <w:tc>
          <w:tcPr>
            <w:tcW w:w="2402" w:type="dxa"/>
          </w:tcPr>
          <w:p w:rsidR="00BC0E90" w:rsidRPr="009928F5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Latn-CS"/>
              </w:rPr>
              <w:t xml:space="preserve">           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C0E90" w:rsidRPr="009928F5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Latn-CS"/>
              </w:rPr>
              <w:t xml:space="preserve">        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Latn-CS"/>
              </w:rPr>
              <w:t xml:space="preserve">           </w:t>
            </w:r>
            <w:r w:rsidRPr="00077290">
              <w:rPr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:rsidR="00BC0E90" w:rsidRPr="009928F5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Latn-CS"/>
              </w:rPr>
              <w:t xml:space="preserve">       </w:t>
            </w:r>
            <w:r>
              <w:rPr>
                <w:sz w:val="24"/>
                <w:szCs w:val="24"/>
              </w:rPr>
              <w:t>4</w:t>
            </w:r>
          </w:p>
        </w:tc>
      </w:tr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III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</w:t>
            </w:r>
            <w:r w:rsidRPr="00077290">
              <w:rPr>
                <w:sz w:val="24"/>
                <w:szCs w:val="24"/>
              </w:rPr>
              <w:t>-</w:t>
            </w:r>
          </w:p>
        </w:tc>
      </w:tr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IV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-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-</w:t>
            </w:r>
          </w:p>
        </w:tc>
      </w:tr>
      <w:tr w:rsidR="00BC0E90" w:rsidRPr="00077290" w:rsidTr="0035609D">
        <w:trPr>
          <w:trHeight w:val="207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V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</w:rPr>
              <w:t xml:space="preserve">         </w:t>
            </w:r>
            <w:r w:rsidRPr="00077290">
              <w:rPr>
                <w:sz w:val="24"/>
                <w:szCs w:val="24"/>
                <w:lang w:val="sr-Cyrl-CS"/>
              </w:rPr>
              <w:t xml:space="preserve">    </w:t>
            </w:r>
            <w:r w:rsidRPr="00077290">
              <w:rPr>
                <w:sz w:val="24"/>
                <w:szCs w:val="24"/>
              </w:rPr>
              <w:t xml:space="preserve">1   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</w:rPr>
              <w:t xml:space="preserve">        </w:t>
            </w:r>
            <w:r w:rsidRPr="00077290">
              <w:rPr>
                <w:sz w:val="24"/>
                <w:szCs w:val="24"/>
                <w:lang w:val="sr-Cyrl-CS"/>
              </w:rPr>
              <w:t xml:space="preserve">  1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-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1</w:t>
            </w:r>
          </w:p>
        </w:tc>
      </w:tr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VI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</w:rPr>
              <w:t xml:space="preserve">         </w:t>
            </w:r>
            <w:r w:rsidRPr="00077290">
              <w:rPr>
                <w:sz w:val="24"/>
                <w:szCs w:val="24"/>
                <w:lang w:val="sr-Cyrl-CS"/>
              </w:rPr>
              <w:t xml:space="preserve">    </w:t>
            </w:r>
            <w:r w:rsidRPr="00077290">
              <w:rPr>
                <w:sz w:val="24"/>
                <w:szCs w:val="24"/>
              </w:rPr>
              <w:t xml:space="preserve">1    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- 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sz w:val="24"/>
                <w:szCs w:val="24"/>
              </w:rPr>
              <w:t>1</w:t>
            </w:r>
            <w:r w:rsidRPr="00077290">
              <w:rPr>
                <w:sz w:val="24"/>
                <w:szCs w:val="24"/>
                <w:lang w:val="sr-Cyrl-CS"/>
              </w:rPr>
              <w:t xml:space="preserve">   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</w:t>
            </w:r>
            <w:r w:rsidRPr="00077290">
              <w:rPr>
                <w:sz w:val="24"/>
                <w:szCs w:val="24"/>
              </w:rPr>
              <w:t>1</w:t>
            </w:r>
          </w:p>
        </w:tc>
      </w:tr>
      <w:tr w:rsidR="00BC0E90" w:rsidRPr="00077290" w:rsidTr="0035609D">
        <w:trPr>
          <w:trHeight w:val="213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 VII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</w:rPr>
              <w:t xml:space="preserve">        </w:t>
            </w:r>
            <w:r w:rsidRPr="00077290">
              <w:rPr>
                <w:sz w:val="24"/>
                <w:szCs w:val="24"/>
                <w:lang w:val="sr-Cyrl-CS"/>
              </w:rPr>
              <w:t xml:space="preserve">     </w:t>
            </w:r>
            <w:r w:rsidRPr="00077290">
              <w:rPr>
                <w:sz w:val="24"/>
                <w:szCs w:val="24"/>
              </w:rPr>
              <w:t xml:space="preserve">2     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2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-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</w:t>
            </w:r>
            <w:r w:rsidRPr="00077290">
              <w:rPr>
                <w:sz w:val="24"/>
                <w:szCs w:val="24"/>
              </w:rPr>
              <w:t>2</w:t>
            </w:r>
          </w:p>
        </w:tc>
      </w:tr>
      <w:tr w:rsidR="00BC0E90" w:rsidRPr="00077290" w:rsidTr="0035609D">
        <w:trPr>
          <w:trHeight w:val="207"/>
        </w:trPr>
        <w:tc>
          <w:tcPr>
            <w:tcW w:w="2401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</w:rPr>
              <w:t xml:space="preserve">            VIII</w:t>
            </w:r>
          </w:p>
        </w:tc>
        <w:tc>
          <w:tcPr>
            <w:tcW w:w="2402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</w:rPr>
              <w:t xml:space="preserve">         </w:t>
            </w:r>
            <w:r w:rsidRPr="00077290">
              <w:rPr>
                <w:sz w:val="24"/>
                <w:szCs w:val="24"/>
                <w:lang w:val="sr-Cyrl-CS"/>
              </w:rPr>
              <w:t xml:space="preserve">    </w:t>
            </w:r>
            <w:r w:rsidRPr="00077290">
              <w:rPr>
                <w:sz w:val="24"/>
                <w:szCs w:val="24"/>
              </w:rPr>
              <w:t xml:space="preserve">2    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</w:t>
            </w:r>
            <w:r w:rsidRPr="00077290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   </w:t>
            </w:r>
            <w:r w:rsidRPr="00077290">
              <w:rPr>
                <w:sz w:val="24"/>
                <w:szCs w:val="24"/>
              </w:rPr>
              <w:t>1</w:t>
            </w:r>
            <w:r w:rsidRPr="00077290">
              <w:rPr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</w:t>
            </w:r>
            <w:r w:rsidRPr="00077290">
              <w:rPr>
                <w:sz w:val="24"/>
                <w:szCs w:val="24"/>
              </w:rPr>
              <w:t>2</w:t>
            </w:r>
          </w:p>
        </w:tc>
      </w:tr>
      <w:tr w:rsidR="00BC0E90" w:rsidRPr="00077290" w:rsidTr="0035609D">
        <w:trPr>
          <w:trHeight w:val="207"/>
        </w:trPr>
        <w:tc>
          <w:tcPr>
            <w:tcW w:w="2401" w:type="dxa"/>
          </w:tcPr>
          <w:p w:rsidR="00BC0E90" w:rsidRPr="009928F5" w:rsidRDefault="00BC0E90" w:rsidP="0035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УКУПНО:</w:t>
            </w:r>
          </w:p>
        </w:tc>
        <w:tc>
          <w:tcPr>
            <w:tcW w:w="2402" w:type="dxa"/>
          </w:tcPr>
          <w:p w:rsidR="00BC0E90" w:rsidRPr="009928F5" w:rsidRDefault="00BC0E90" w:rsidP="0035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12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8</w:t>
            </w:r>
          </w:p>
        </w:tc>
        <w:tc>
          <w:tcPr>
            <w:tcW w:w="1758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     4</w:t>
            </w:r>
          </w:p>
        </w:tc>
        <w:tc>
          <w:tcPr>
            <w:tcW w:w="1293" w:type="dxa"/>
          </w:tcPr>
          <w:p w:rsidR="00BC0E90" w:rsidRPr="00077290" w:rsidRDefault="00BC0E90" w:rsidP="0035609D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 xml:space="preserve">      12</w:t>
            </w:r>
          </w:p>
        </w:tc>
      </w:tr>
      <w:tr w:rsidR="00BC0E90" w:rsidRPr="00077290" w:rsidTr="0035609D">
        <w:trPr>
          <w:gridBefore w:val="4"/>
          <w:wBefore w:w="8320" w:type="dxa"/>
          <w:trHeight w:val="268"/>
        </w:trPr>
        <w:tc>
          <w:tcPr>
            <w:tcW w:w="1293" w:type="dxa"/>
            <w:tcBorders>
              <w:left w:val="nil"/>
              <w:bottom w:val="nil"/>
              <w:right w:val="nil"/>
            </w:tcBorders>
          </w:tcPr>
          <w:p w:rsidR="00BC0E90" w:rsidRPr="00113175" w:rsidRDefault="004350B6" w:rsidP="0035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113175">
              <w:rPr>
                <w:sz w:val="24"/>
                <w:szCs w:val="24"/>
              </w:rPr>
              <w:t>11</w:t>
            </w:r>
          </w:p>
        </w:tc>
      </w:tr>
      <w:tr w:rsidR="00BC0E90" w:rsidRPr="00077290" w:rsidTr="0035609D">
        <w:trPr>
          <w:trHeight w:val="34"/>
        </w:trPr>
        <w:tc>
          <w:tcPr>
            <w:tcW w:w="96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0E90" w:rsidRPr="00077290" w:rsidRDefault="00BC0E90" w:rsidP="00356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Pr="00077290">
              <w:rPr>
                <w:sz w:val="24"/>
                <w:szCs w:val="24"/>
              </w:rPr>
              <w:t xml:space="preserve">        </w:t>
            </w:r>
          </w:p>
          <w:p w:rsidR="00BC0E90" w:rsidRPr="004350B6" w:rsidRDefault="00BC0E90" w:rsidP="0035609D">
            <w:pPr>
              <w:rPr>
                <w:sz w:val="24"/>
                <w:szCs w:val="24"/>
              </w:rPr>
            </w:pPr>
            <w:r w:rsidRPr="00077290">
              <w:rPr>
                <w:sz w:val="24"/>
                <w:szCs w:val="24"/>
                <w:lang w:val="sr-Cyrl-CS"/>
              </w:rPr>
              <w:t xml:space="preserve">        </w:t>
            </w:r>
          </w:p>
        </w:tc>
      </w:tr>
    </w:tbl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>НАПОМЕНЕ: настава у специјалним одељењима се изводи као разредна у комбинацији по два одељења. Наставу изводе дефектолози и то:</w:t>
      </w:r>
    </w:p>
    <w:p w:rsidR="00BC0E90" w:rsidRPr="00115511" w:rsidRDefault="00BC0E90" w:rsidP="00BC0E90">
      <w:pPr>
        <w:outlineLvl w:val="0"/>
        <w:rPr>
          <w:sz w:val="28"/>
          <w:szCs w:val="28"/>
        </w:rPr>
      </w:pPr>
    </w:p>
    <w:p w:rsidR="00BC0E90" w:rsidRPr="00115511" w:rsidRDefault="00BC0E90" w:rsidP="00BC0E90">
      <w:pPr>
        <w:rPr>
          <w:sz w:val="28"/>
          <w:szCs w:val="28"/>
          <w:lang w:val="sr-Latn-CS"/>
        </w:rPr>
      </w:pPr>
      <w:r w:rsidRPr="00115511">
        <w:rPr>
          <w:sz w:val="28"/>
          <w:szCs w:val="28"/>
          <w:lang w:val="sr-Latn-CS"/>
        </w:rPr>
        <w:t xml:space="preserve">VI, VIII </w:t>
      </w:r>
      <w:r w:rsidRPr="00115511">
        <w:rPr>
          <w:sz w:val="28"/>
          <w:szCs w:val="28"/>
          <w:lang w:val="sr-Cyrl-CS"/>
        </w:rPr>
        <w:t>– Мила Лекић</w:t>
      </w:r>
    </w:p>
    <w:p w:rsidR="00BC0E90" w:rsidRPr="00115511" w:rsidRDefault="00BC0E90" w:rsidP="00BC0E90">
      <w:pPr>
        <w:rPr>
          <w:sz w:val="28"/>
          <w:szCs w:val="28"/>
        </w:rPr>
      </w:pPr>
      <w:r w:rsidRPr="00115511">
        <w:rPr>
          <w:sz w:val="28"/>
          <w:szCs w:val="28"/>
          <w:lang w:val="sr-Latn-CS"/>
        </w:rPr>
        <w:t>II, VII</w:t>
      </w:r>
      <w:r>
        <w:rPr>
          <w:sz w:val="28"/>
          <w:szCs w:val="28"/>
        </w:rPr>
        <w:t xml:space="preserve"> – Снеж</w:t>
      </w:r>
      <w:r w:rsidRPr="00115511">
        <w:rPr>
          <w:sz w:val="28"/>
          <w:szCs w:val="28"/>
        </w:rPr>
        <w:t>ана Станојловић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</w:rPr>
        <w:t xml:space="preserve"> I, V</w:t>
      </w:r>
      <w:r w:rsidRPr="00115511">
        <w:rPr>
          <w:sz w:val="28"/>
          <w:szCs w:val="28"/>
          <w:lang w:val="sr-Cyrl-CS"/>
        </w:rPr>
        <w:t>-  Марија Шевић</w:t>
      </w:r>
    </w:p>
    <w:p w:rsidR="00BC0E90" w:rsidRPr="00115511" w:rsidRDefault="00BC0E90" w:rsidP="00BC0E90">
      <w:pPr>
        <w:outlineLvl w:val="0"/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>Сви ученици имају Решење интерресорне комисије.</w:t>
      </w:r>
    </w:p>
    <w:p w:rsidR="00BC0E90" w:rsidRPr="00115511" w:rsidRDefault="00BC0E90" w:rsidP="00BC0E90">
      <w:pPr>
        <w:rPr>
          <w:sz w:val="28"/>
          <w:szCs w:val="28"/>
        </w:rPr>
      </w:pPr>
    </w:p>
    <w:p w:rsidR="00BC0E90" w:rsidRPr="00115511" w:rsidRDefault="00BC0E90" w:rsidP="00BC0E90">
      <w:pPr>
        <w:rPr>
          <w:sz w:val="28"/>
          <w:szCs w:val="28"/>
        </w:rPr>
      </w:pPr>
    </w:p>
    <w:p w:rsidR="00BC0E90" w:rsidRPr="00115511" w:rsidRDefault="00BC0E90" w:rsidP="00BC0E90">
      <w:pPr>
        <w:rPr>
          <w:b/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                                             </w:t>
      </w:r>
      <w:r w:rsidRPr="00115511">
        <w:rPr>
          <w:b/>
          <w:sz w:val="28"/>
          <w:szCs w:val="28"/>
          <w:lang w:val="sr-Cyrl-CS"/>
        </w:rPr>
        <w:t xml:space="preserve">  Превоз ученика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       </w:t>
      </w:r>
    </w:p>
    <w:p w:rsidR="00BC0E90" w:rsidRPr="00115511" w:rsidRDefault="00BC0E90" w:rsidP="00BC0E90">
      <w:pPr>
        <w:rPr>
          <w:sz w:val="28"/>
          <w:szCs w:val="28"/>
          <w:lang w:val="sr-Cyrl-CS"/>
        </w:rPr>
      </w:pPr>
      <w:r w:rsidRPr="00115511">
        <w:rPr>
          <w:sz w:val="28"/>
          <w:szCs w:val="28"/>
          <w:lang w:val="sr-Cyrl-CS"/>
        </w:rPr>
        <w:t xml:space="preserve">     Бесплатан превоз у школи користи  20</w:t>
      </w:r>
      <w:r w:rsidRPr="00115511">
        <w:rPr>
          <w:sz w:val="28"/>
          <w:szCs w:val="28"/>
        </w:rPr>
        <w:t xml:space="preserve"> </w:t>
      </w:r>
      <w:r w:rsidRPr="00115511">
        <w:rPr>
          <w:sz w:val="28"/>
          <w:szCs w:val="28"/>
          <w:lang w:val="sr-Cyrl-CS"/>
        </w:rPr>
        <w:t xml:space="preserve"> ученика.</w:t>
      </w:r>
    </w:p>
    <w:p w:rsidR="00BC0E90" w:rsidRPr="00115511" w:rsidRDefault="00BC0E90" w:rsidP="00BC0E90">
      <w:pPr>
        <w:rPr>
          <w:sz w:val="28"/>
          <w:szCs w:val="28"/>
        </w:rPr>
      </w:pPr>
      <w:r w:rsidRPr="00115511">
        <w:rPr>
          <w:sz w:val="28"/>
          <w:szCs w:val="28"/>
          <w:lang w:val="sr-Cyrl-CS"/>
        </w:rPr>
        <w:t xml:space="preserve">     Сви ученици који користе пр</w:t>
      </w:r>
      <w:r>
        <w:rPr>
          <w:sz w:val="28"/>
          <w:szCs w:val="28"/>
          <w:lang w:val="sr-Cyrl-CS"/>
        </w:rPr>
        <w:t>евоз живе на територији општин</w:t>
      </w:r>
      <w:r w:rsidR="004350B6">
        <w:rPr>
          <w:sz w:val="28"/>
          <w:szCs w:val="28"/>
          <w:lang w:val="sr-Cyrl-CS"/>
        </w:rPr>
        <w:t>е</w:t>
      </w:r>
      <w:r>
        <w:rPr>
          <w:sz w:val="28"/>
          <w:szCs w:val="28"/>
          <w:lang w:val="sr-Cyrl-CS"/>
        </w:rPr>
        <w:t xml:space="preserve"> </w:t>
      </w:r>
      <w:r w:rsidRPr="00115511">
        <w:rPr>
          <w:sz w:val="28"/>
          <w:szCs w:val="28"/>
          <w:lang w:val="sr-Cyrl-CS"/>
        </w:rPr>
        <w:t>Аранђело</w:t>
      </w:r>
      <w:r>
        <w:rPr>
          <w:sz w:val="28"/>
          <w:szCs w:val="28"/>
          <w:lang w:val="sr-Cyrl-CS"/>
        </w:rPr>
        <w:t>-</w:t>
      </w:r>
      <w:r w:rsidRPr="00115511">
        <w:rPr>
          <w:sz w:val="28"/>
          <w:szCs w:val="28"/>
          <w:lang w:val="sr-Cyrl-CS"/>
        </w:rPr>
        <w:t xml:space="preserve">вац.  </w:t>
      </w:r>
    </w:p>
    <w:p w:rsidR="00BC0E90" w:rsidRDefault="00BC0E90" w:rsidP="00BC0E90">
      <w:pPr>
        <w:rPr>
          <w:sz w:val="24"/>
          <w:szCs w:val="24"/>
        </w:rPr>
      </w:pPr>
    </w:p>
    <w:p w:rsidR="00BC0E90" w:rsidRDefault="00BC0E90" w:rsidP="00BC0E90">
      <w:pPr>
        <w:rPr>
          <w:sz w:val="24"/>
          <w:szCs w:val="24"/>
        </w:rPr>
      </w:pPr>
    </w:p>
    <w:p w:rsidR="00BC0E90" w:rsidRDefault="00BC0E90" w:rsidP="00BC0E90">
      <w:pPr>
        <w:rPr>
          <w:sz w:val="24"/>
          <w:szCs w:val="24"/>
        </w:rPr>
      </w:pPr>
    </w:p>
    <w:p w:rsidR="00BC0E90" w:rsidRDefault="00BC0E90" w:rsidP="00BC0E90">
      <w:pPr>
        <w:rPr>
          <w:sz w:val="24"/>
          <w:szCs w:val="24"/>
        </w:rPr>
      </w:pPr>
    </w:p>
    <w:p w:rsidR="00BC0E90" w:rsidRDefault="00BC0E90" w:rsidP="00BC0E90">
      <w:pPr>
        <w:rPr>
          <w:sz w:val="24"/>
          <w:szCs w:val="24"/>
        </w:rPr>
      </w:pPr>
    </w:p>
    <w:p w:rsidR="004350B6" w:rsidRPr="00113175" w:rsidRDefault="004350B6" w:rsidP="00BC0E90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113175">
        <w:rPr>
          <w:sz w:val="24"/>
          <w:szCs w:val="24"/>
        </w:rPr>
        <w:t xml:space="preserve">                              </w:t>
      </w:r>
      <w:r w:rsidR="00113175">
        <w:rPr>
          <w:sz w:val="28"/>
          <w:szCs w:val="28"/>
        </w:rPr>
        <w:t>12</w:t>
      </w:r>
    </w:p>
    <w:p w:rsidR="00BC0E90" w:rsidRPr="009928F5" w:rsidRDefault="00BC0E90" w:rsidP="00BC0E90">
      <w:pPr>
        <w:rPr>
          <w:sz w:val="24"/>
          <w:szCs w:val="24"/>
        </w:rPr>
      </w:pPr>
      <w:r w:rsidRPr="00077290">
        <w:rPr>
          <w:sz w:val="24"/>
          <w:szCs w:val="24"/>
          <w:lang w:val="sr-Cyrl-CS"/>
        </w:rPr>
        <w:t xml:space="preserve">   </w:t>
      </w:r>
    </w:p>
    <w:p w:rsidR="00BC0E90" w:rsidRDefault="00BC0E90" w:rsidP="00BC0E90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lastRenderedPageBreak/>
        <w:t xml:space="preserve">            </w:t>
      </w:r>
      <w:r w:rsidRPr="00DC6D93">
        <w:rPr>
          <w:b/>
          <w:sz w:val="28"/>
          <w:szCs w:val="28"/>
          <w:lang w:val="sr-Cyrl-CS"/>
        </w:rPr>
        <w:t>УЧЕНИЦИ КОЈИ ПОХАЂАЈУ НАСТАВУ</w:t>
      </w:r>
      <w:r>
        <w:rPr>
          <w:sz w:val="28"/>
          <w:szCs w:val="28"/>
          <w:lang w:val="sr-Cyrl-CS"/>
        </w:rPr>
        <w:t xml:space="preserve"> </w:t>
      </w:r>
      <w:r w:rsidRPr="00DC6D93">
        <w:rPr>
          <w:b/>
          <w:sz w:val="28"/>
          <w:szCs w:val="28"/>
          <w:lang w:val="sr-Cyrl-CS"/>
        </w:rPr>
        <w:t>ИЗБОРНИХ ПРОГРАМА</w:t>
      </w:r>
      <w:r>
        <w:rPr>
          <w:b/>
          <w:sz w:val="28"/>
          <w:szCs w:val="28"/>
          <w:lang w:val="sr-Cyrl-CS"/>
        </w:rPr>
        <w:t xml:space="preserve"> И</w:t>
      </w:r>
    </w:p>
    <w:p w:rsidR="00BC0E90" w:rsidRPr="003E5AC9" w:rsidRDefault="00BC0E90" w:rsidP="00BC0E90">
      <w:pPr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  <w:lang w:val="sr-Cyrl-CS"/>
        </w:rPr>
        <w:t xml:space="preserve">СЛОБОДНИХ НАСТАВНИХ АКТИВНОСТИ </w:t>
      </w:r>
      <w:r w:rsidRPr="00DC6D93">
        <w:rPr>
          <w:b/>
          <w:sz w:val="28"/>
          <w:szCs w:val="28"/>
          <w:lang w:val="sr-Cyrl-CS"/>
        </w:rPr>
        <w:t xml:space="preserve"> ШК. 202</w:t>
      </w:r>
      <w:r>
        <w:rPr>
          <w:b/>
          <w:sz w:val="28"/>
          <w:szCs w:val="28"/>
        </w:rPr>
        <w:t>2</w:t>
      </w:r>
      <w:r w:rsidRPr="00DC6D93">
        <w:rPr>
          <w:b/>
          <w:sz w:val="28"/>
          <w:szCs w:val="28"/>
          <w:lang w:val="sr-Cyrl-CS"/>
        </w:rPr>
        <w:t>/2</w:t>
      </w:r>
      <w:r>
        <w:rPr>
          <w:b/>
          <w:sz w:val="28"/>
          <w:szCs w:val="28"/>
        </w:rPr>
        <w:t>3</w:t>
      </w:r>
      <w:r w:rsidRPr="00DC6D93">
        <w:rPr>
          <w:b/>
          <w:sz w:val="28"/>
          <w:szCs w:val="28"/>
          <w:lang w:val="sr-Cyrl-CS"/>
        </w:rPr>
        <w:t>.</w:t>
      </w:r>
    </w:p>
    <w:p w:rsidR="00BC0E90" w:rsidRPr="00DC6D93" w:rsidRDefault="00BC0E90" w:rsidP="00BC0E90">
      <w:pPr>
        <w:rPr>
          <w:b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5"/>
        <w:gridCol w:w="1710"/>
        <w:gridCol w:w="1890"/>
        <w:gridCol w:w="2497"/>
      </w:tblGrid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Разред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Верска настава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Грађанско васпитање</w:t>
            </w:r>
          </w:p>
        </w:tc>
        <w:tc>
          <w:tcPr>
            <w:tcW w:w="2497" w:type="dxa"/>
            <w:vMerge w:val="restart"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>Слободне наставне активности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 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</w:rPr>
              <w:t xml:space="preserve">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</w:rPr>
              <w:t xml:space="preserve">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</w:rPr>
              <w:t xml:space="preserve">    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1/1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25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  <w:lang w:val="sr-Cyrl-CS"/>
              </w:rPr>
              <w:t xml:space="preserve">    25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2/1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20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2/2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  <w:lang w:val="sr-Cyrl-CS"/>
              </w:rPr>
              <w:t xml:space="preserve">    16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3/1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16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16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3/2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20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20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4/1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17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17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4/2 </w:t>
            </w:r>
            <w:r w:rsidR="004350B6">
              <w:rPr>
                <w:b/>
                <w:sz w:val="28"/>
                <w:szCs w:val="28"/>
                <w:lang w:val="sr-Cyrl-CS"/>
              </w:rPr>
              <w:t>–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1710" w:type="dxa"/>
          </w:tcPr>
          <w:p w:rsidR="00BC0E90" w:rsidRPr="0035023F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19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Трешњевица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</w:rPr>
              <w:t>11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Број група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  9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</w:rPr>
              <w:t>Свега: 1</w:t>
            </w:r>
            <w:r w:rsidRPr="00DC6D93">
              <w:rPr>
                <w:b/>
                <w:sz w:val="28"/>
                <w:szCs w:val="28"/>
                <w:lang w:val="sr-Cyrl-CS"/>
              </w:rPr>
              <w:t>-4</w:t>
            </w:r>
          </w:p>
        </w:tc>
        <w:tc>
          <w:tcPr>
            <w:tcW w:w="1710" w:type="dxa"/>
          </w:tcPr>
          <w:p w:rsidR="00BC0E90" w:rsidRPr="009928F5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143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rPr>
          <w:trHeight w:val="405"/>
        </w:trPr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Специјална о</w:t>
            </w:r>
          </w:p>
        </w:tc>
        <w:tc>
          <w:tcPr>
            <w:tcW w:w="1710" w:type="dxa"/>
          </w:tcPr>
          <w:p w:rsidR="00BC0E90" w:rsidRPr="009928F5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DC6D9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-  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rPr>
          <w:trHeight w:val="737"/>
        </w:trPr>
        <w:tc>
          <w:tcPr>
            <w:tcW w:w="2425" w:type="dxa"/>
            <w:vMerge w:val="restart"/>
          </w:tcPr>
          <w:p w:rsidR="00BC0E90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Број група           </w:t>
            </w:r>
          </w:p>
          <w:p w:rsidR="00BC0E90" w:rsidRPr="00B14194" w:rsidRDefault="00BC0E90" w:rsidP="0035609D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vMerge w:val="restart"/>
          </w:tcPr>
          <w:p w:rsidR="00BC0E90" w:rsidRPr="00FC3D36" w:rsidRDefault="00BC0E90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 3</w:t>
            </w:r>
          </w:p>
        </w:tc>
        <w:tc>
          <w:tcPr>
            <w:tcW w:w="1890" w:type="dxa"/>
            <w:vMerge w:val="restart"/>
          </w:tcPr>
          <w:p w:rsidR="00BC0E90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  <w:p w:rsidR="00BC0E90" w:rsidRPr="00B14194" w:rsidRDefault="00BC0E90" w:rsidP="0035609D">
            <w:pPr>
              <w:rPr>
                <w:sz w:val="28"/>
                <w:szCs w:val="28"/>
                <w:lang w:val="sr-Cyrl-CS"/>
              </w:rPr>
            </w:pPr>
          </w:p>
          <w:p w:rsidR="00BC0E90" w:rsidRPr="009928F5" w:rsidRDefault="00BC0E90" w:rsidP="0035609D">
            <w:pPr>
              <w:rPr>
                <w:sz w:val="28"/>
                <w:szCs w:val="28"/>
              </w:rPr>
            </w:pPr>
          </w:p>
        </w:tc>
        <w:tc>
          <w:tcPr>
            <w:tcW w:w="2497" w:type="dxa"/>
            <w:vMerge/>
            <w:tcBorders>
              <w:bottom w:val="nil"/>
            </w:tcBorders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rPr>
          <w:trHeight w:val="77"/>
        </w:trPr>
        <w:tc>
          <w:tcPr>
            <w:tcW w:w="2425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710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BC0E90" w:rsidRPr="00113175" w:rsidRDefault="004350B6" w:rsidP="004350B6">
            <w:r>
              <w:t xml:space="preserve">                                   1</w:t>
            </w:r>
            <w:r w:rsidR="00113175">
              <w:t>3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4350B6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lastRenderedPageBreak/>
              <w:t xml:space="preserve"> </w:t>
            </w:r>
            <w:r w:rsidR="00BC0E90" w:rsidRPr="00DC6D93">
              <w:rPr>
                <w:b/>
                <w:sz w:val="28"/>
                <w:szCs w:val="28"/>
                <w:lang w:val="sr-Cyrl-CS"/>
              </w:rPr>
              <w:t xml:space="preserve">    5/1 - </w:t>
            </w:r>
            <w:r w:rsidR="00BC0E90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15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</w:tcPr>
          <w:p w:rsidR="00BC0E90" w:rsidRPr="00C76622" w:rsidRDefault="00BC0E90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lang w:val="sr-Cyrl-CS"/>
              </w:rPr>
              <w:t>Животне вештине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</w:rPr>
              <w:t>15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5/2 - 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15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</w:tcPr>
          <w:p w:rsidR="00BC0E90" w:rsidRPr="00C76622" w:rsidRDefault="00BC0E90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lang w:val="sr-Cyrl-CS"/>
              </w:rPr>
              <w:t>Животне вештине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</w:rPr>
              <w:t>16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6/1 - </w:t>
            </w: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  <w:r>
              <w:rPr>
                <w:b/>
                <w:sz w:val="28"/>
                <w:szCs w:val="28"/>
                <w:lang w:val="sr-Cyrl-CS"/>
              </w:rPr>
              <w:t>19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Музиком кроз живот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6/2 - </w:t>
            </w: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19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Животне вештине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</w:t>
            </w:r>
            <w:r>
              <w:rPr>
                <w:b/>
                <w:sz w:val="28"/>
                <w:szCs w:val="28"/>
                <w:lang w:val="sr-Cyrl-CS"/>
              </w:rPr>
              <w:t xml:space="preserve">  </w:t>
            </w:r>
            <w:r>
              <w:rPr>
                <w:b/>
                <w:sz w:val="28"/>
                <w:szCs w:val="28"/>
              </w:rPr>
              <w:t>19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7/1 - 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18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 </w:t>
            </w:r>
          </w:p>
        </w:tc>
        <w:tc>
          <w:tcPr>
            <w:tcW w:w="2497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Домаћинство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18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7/2 - </w:t>
            </w: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18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</w:tcPr>
          <w:p w:rsidR="00BC0E90" w:rsidRPr="00C76622" w:rsidRDefault="00BC0E90" w:rsidP="0035609D">
            <w:pPr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lang w:val="sr-Cyrl-CS"/>
              </w:rPr>
              <w:t>Домаћинство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18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8/1 - 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20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  </w:t>
            </w:r>
          </w:p>
        </w:tc>
        <w:tc>
          <w:tcPr>
            <w:tcW w:w="2497" w:type="dxa"/>
            <w:vMerge w:val="restart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Предузетништво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24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Домаћинство</w:t>
            </w:r>
            <w:r w:rsidRPr="00DC6D93">
              <w:rPr>
                <w:b/>
                <w:sz w:val="28"/>
                <w:szCs w:val="28"/>
                <w:lang w:val="sr-Cyrl-CS"/>
              </w:rPr>
              <w:t xml:space="preserve">     </w:t>
            </w:r>
            <w:r>
              <w:rPr>
                <w:b/>
                <w:sz w:val="28"/>
                <w:szCs w:val="28"/>
                <w:lang w:val="sr-Cyrl-CS"/>
              </w:rPr>
              <w:t xml:space="preserve">      20</w:t>
            </w:r>
          </w:p>
        </w:tc>
      </w:tr>
      <w:tr w:rsidR="00BC0E90" w:rsidRPr="00DC6D93" w:rsidTr="0035609D">
        <w:tc>
          <w:tcPr>
            <w:tcW w:w="2425" w:type="dxa"/>
          </w:tcPr>
          <w:p w:rsidR="00BC0E90" w:rsidRPr="002C32AE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8/2 - </w:t>
            </w: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24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   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>Свега: 5 – 8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    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</w:t>
            </w:r>
            <w:r>
              <w:rPr>
                <w:b/>
                <w:sz w:val="28"/>
                <w:szCs w:val="28"/>
                <w:lang w:val="sr-Cyrl-CS"/>
              </w:rPr>
              <w:t xml:space="preserve"> 148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-</w:t>
            </w:r>
          </w:p>
        </w:tc>
        <w:tc>
          <w:tcPr>
            <w:tcW w:w="2497" w:type="dxa"/>
            <w:vMerge w:val="restart"/>
          </w:tcPr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FF0E37" w:rsidRDefault="00BC0E90" w:rsidP="0035609D">
            <w:pPr>
              <w:rPr>
                <w:b/>
              </w:rPr>
            </w:pPr>
            <w:r w:rsidRPr="00FF0E37">
              <w:rPr>
                <w:b/>
                <w:lang w:val="sr-Cyrl-CS"/>
              </w:rPr>
              <w:t xml:space="preserve">  Број група:            8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     </w:t>
            </w:r>
          </w:p>
        </w:tc>
      </w:tr>
      <w:tr w:rsidR="00BC0E90" w:rsidRPr="00DC6D93" w:rsidTr="0035609D">
        <w:trPr>
          <w:trHeight w:val="347"/>
        </w:trPr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Број група</w:t>
            </w:r>
          </w:p>
        </w:tc>
        <w:tc>
          <w:tcPr>
            <w:tcW w:w="171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 xml:space="preserve">         8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 </w:t>
            </w:r>
          </w:p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rPr>
          <w:trHeight w:val="315"/>
        </w:trPr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1-8         </w:t>
            </w:r>
          </w:p>
        </w:tc>
        <w:tc>
          <w:tcPr>
            <w:tcW w:w="1710" w:type="dxa"/>
          </w:tcPr>
          <w:p w:rsidR="00BC0E90" w:rsidRPr="009928F5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291+12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  <w:tr w:rsidR="00BC0E90" w:rsidRPr="00DC6D93" w:rsidTr="0035609D">
        <w:trPr>
          <w:trHeight w:val="315"/>
        </w:trPr>
        <w:tc>
          <w:tcPr>
            <w:tcW w:w="2425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Број група</w:t>
            </w:r>
          </w:p>
        </w:tc>
        <w:tc>
          <w:tcPr>
            <w:tcW w:w="1710" w:type="dxa"/>
          </w:tcPr>
          <w:p w:rsidR="00BC0E90" w:rsidRPr="004717F6" w:rsidRDefault="00BC0E90" w:rsidP="0035609D">
            <w:pPr>
              <w:rPr>
                <w:b/>
                <w:sz w:val="28"/>
                <w:szCs w:val="28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</w:t>
            </w:r>
            <w:r>
              <w:rPr>
                <w:b/>
                <w:sz w:val="28"/>
                <w:szCs w:val="28"/>
                <w:lang w:val="sr-Cyrl-CS"/>
              </w:rPr>
              <w:t xml:space="preserve"> 20</w:t>
            </w:r>
          </w:p>
        </w:tc>
        <w:tc>
          <w:tcPr>
            <w:tcW w:w="1890" w:type="dxa"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  <w:r w:rsidRPr="00DC6D93">
              <w:rPr>
                <w:b/>
                <w:sz w:val="28"/>
                <w:szCs w:val="28"/>
                <w:lang w:val="sr-Cyrl-CS"/>
              </w:rPr>
              <w:t xml:space="preserve">        -</w:t>
            </w:r>
          </w:p>
        </w:tc>
        <w:tc>
          <w:tcPr>
            <w:tcW w:w="2497" w:type="dxa"/>
            <w:vMerge/>
          </w:tcPr>
          <w:p w:rsidR="00BC0E90" w:rsidRPr="00DC6D93" w:rsidRDefault="00BC0E90" w:rsidP="0035609D">
            <w:pPr>
              <w:rPr>
                <w:b/>
                <w:sz w:val="28"/>
                <w:szCs w:val="28"/>
                <w:lang w:val="sr-Cyrl-CS"/>
              </w:rPr>
            </w:pPr>
          </w:p>
        </w:tc>
      </w:tr>
    </w:tbl>
    <w:p w:rsidR="00BC0E90" w:rsidRDefault="00BC0E90" w:rsidP="00BC0E90">
      <w:pPr>
        <w:rPr>
          <w:sz w:val="28"/>
          <w:szCs w:val="28"/>
          <w:lang w:val="sr-Cyrl-CS"/>
        </w:rPr>
      </w:pPr>
      <w:r w:rsidRPr="00DC6D93">
        <w:rPr>
          <w:b/>
          <w:sz w:val="28"/>
          <w:szCs w:val="28"/>
          <w:lang w:val="sr-Cyrl-CS"/>
        </w:rPr>
        <w:t xml:space="preserve">                                                                                                                    </w:t>
      </w:r>
    </w:p>
    <w:p w:rsidR="00BC0E90" w:rsidRPr="00077290" w:rsidRDefault="00BC0E90" w:rsidP="00BC0E90">
      <w:pPr>
        <w:spacing w:before="360" w:after="48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077290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7290"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</w:t>
      </w:r>
    </w:p>
    <w:p w:rsidR="00BC0E90" w:rsidRDefault="00BC0E90" w:rsidP="00BC0E90">
      <w:pPr>
        <w:spacing w:before="360" w:after="480" w:line="240" w:lineRule="auto"/>
        <w:jc w:val="right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</w:p>
    <w:p w:rsidR="00BC0E90" w:rsidRPr="00113175" w:rsidRDefault="004350B6" w:rsidP="004350B6">
      <w:pPr>
        <w:spacing w:before="36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1131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14</w:t>
      </w:r>
    </w:p>
    <w:p w:rsidR="00BC0E90" w:rsidRDefault="00BC0E90" w:rsidP="00BC0E90">
      <w:pPr>
        <w:spacing w:before="360" w:after="4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C0E90" w:rsidSect="0035609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0E90" w:rsidRPr="009F38DE" w:rsidRDefault="00BC0E90" w:rsidP="009F38D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</w:t>
      </w:r>
      <w:r w:rsidRPr="00A87583">
        <w:rPr>
          <w:b/>
          <w:sz w:val="24"/>
          <w:szCs w:val="24"/>
        </w:rPr>
        <w:t>УСПЕХ УЧЕНИКА НА КРАЈУ ПРВОГ ПОЛУГОДИШТА ШК.2022/23.</w:t>
      </w:r>
    </w:p>
    <w:tbl>
      <w:tblPr>
        <w:tblStyle w:val="TableGrid"/>
        <w:tblW w:w="0" w:type="auto"/>
        <w:tblLook w:val="04A0"/>
      </w:tblPr>
      <w:tblGrid>
        <w:gridCol w:w="1315"/>
        <w:gridCol w:w="1313"/>
        <w:gridCol w:w="1308"/>
        <w:gridCol w:w="1308"/>
        <w:gridCol w:w="1315"/>
        <w:gridCol w:w="1319"/>
        <w:gridCol w:w="1303"/>
        <w:gridCol w:w="1367"/>
        <w:gridCol w:w="1323"/>
        <w:gridCol w:w="663"/>
        <w:gridCol w:w="642"/>
      </w:tblGrid>
      <w:tr w:rsidR="009F38DE" w:rsidTr="001628BA">
        <w:trPr>
          <w:trHeight w:val="318"/>
        </w:trPr>
        <w:tc>
          <w:tcPr>
            <w:tcW w:w="1315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Одељење</w:t>
            </w:r>
          </w:p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Бр. уч.</w:t>
            </w:r>
          </w:p>
        </w:tc>
        <w:tc>
          <w:tcPr>
            <w:tcW w:w="1313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Одлични</w:t>
            </w:r>
          </w:p>
        </w:tc>
        <w:tc>
          <w:tcPr>
            <w:tcW w:w="1308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Врло добри</w:t>
            </w:r>
          </w:p>
        </w:tc>
        <w:tc>
          <w:tcPr>
            <w:tcW w:w="1308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Добри</w:t>
            </w:r>
          </w:p>
        </w:tc>
        <w:tc>
          <w:tcPr>
            <w:tcW w:w="1315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Довољни</w:t>
            </w:r>
          </w:p>
        </w:tc>
        <w:tc>
          <w:tcPr>
            <w:tcW w:w="1319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Позитивни</w:t>
            </w:r>
          </w:p>
        </w:tc>
        <w:tc>
          <w:tcPr>
            <w:tcW w:w="1303" w:type="dxa"/>
            <w:vMerge w:val="restart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 1 н.о.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Нед. </w:t>
            </w:r>
          </w:p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ученици</w:t>
            </w:r>
          </w:p>
        </w:tc>
        <w:tc>
          <w:tcPr>
            <w:tcW w:w="1323" w:type="dxa"/>
            <w:vMerge w:val="restart"/>
            <w:tcBorders>
              <w:left w:val="single" w:sz="4" w:space="0" w:color="auto"/>
            </w:tcBorders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Нед. оцене</w:t>
            </w:r>
          </w:p>
        </w:tc>
        <w:tc>
          <w:tcPr>
            <w:tcW w:w="1305" w:type="dxa"/>
            <w:gridSpan w:val="2"/>
            <w:tcBorders>
              <w:bottom w:val="single" w:sz="4" w:space="0" w:color="auto"/>
            </w:tcBorders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ИОП</w:t>
            </w:r>
          </w:p>
        </w:tc>
      </w:tr>
      <w:tr w:rsidR="009F38DE" w:rsidTr="001628BA">
        <w:trPr>
          <w:trHeight w:val="268"/>
        </w:trPr>
        <w:tc>
          <w:tcPr>
            <w:tcW w:w="1315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1/1 - 25</w:t>
            </w:r>
          </w:p>
        </w:tc>
        <w:tc>
          <w:tcPr>
            <w:tcW w:w="131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25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1/Т - 3</w:t>
            </w:r>
          </w:p>
        </w:tc>
        <w:tc>
          <w:tcPr>
            <w:tcW w:w="131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 – 20</w:t>
            </w:r>
          </w:p>
        </w:tc>
        <w:tc>
          <w:tcPr>
            <w:tcW w:w="131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19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 – 16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2/Т – 2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2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 – 16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16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 – 20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3/Т – 1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1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 – 17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3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 – 19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4/Т - 4</w:t>
            </w:r>
          </w:p>
        </w:tc>
        <w:tc>
          <w:tcPr>
            <w:tcW w:w="1313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08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C356D0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– 4.</w:t>
            </w:r>
          </w:p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143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72</w:t>
            </w:r>
          </w:p>
        </w:tc>
        <w:tc>
          <w:tcPr>
            <w:tcW w:w="1308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</w:t>
            </w:r>
          </w:p>
        </w:tc>
        <w:tc>
          <w:tcPr>
            <w:tcW w:w="1308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4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28+115</w:t>
            </w:r>
          </w:p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100%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 – 15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10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 – 15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11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30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15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 – 19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 – 19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6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8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</w:p>
        </w:tc>
        <w:tc>
          <w:tcPr>
            <w:tcW w:w="130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 – 18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</w:p>
        </w:tc>
        <w:tc>
          <w:tcPr>
            <w:tcW w:w="130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 – 18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7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</w:p>
        </w:tc>
        <w:tc>
          <w:tcPr>
            <w:tcW w:w="130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</w:t>
            </w: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8/1 – 20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8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19</w:t>
            </w:r>
          </w:p>
        </w:tc>
        <w:tc>
          <w:tcPr>
            <w:tcW w:w="130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 – 24</w:t>
            </w:r>
          </w:p>
        </w:tc>
        <w:tc>
          <w:tcPr>
            <w:tcW w:w="131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4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12</w:t>
            </w:r>
          </w:p>
        </w:tc>
        <w:tc>
          <w:tcPr>
            <w:tcW w:w="1308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22</w:t>
            </w:r>
          </w:p>
        </w:tc>
        <w:tc>
          <w:tcPr>
            <w:tcW w:w="1303" w:type="dxa"/>
          </w:tcPr>
          <w:p w:rsidR="009F38DE" w:rsidRPr="00712DD7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1315" w:type="dxa"/>
          </w:tcPr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 – 8.</w:t>
            </w:r>
          </w:p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148</w:t>
            </w:r>
          </w:p>
        </w:tc>
        <w:tc>
          <w:tcPr>
            <w:tcW w:w="1313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46</w:t>
            </w:r>
          </w:p>
        </w:tc>
        <w:tc>
          <w:tcPr>
            <w:tcW w:w="1308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70</w:t>
            </w:r>
          </w:p>
        </w:tc>
        <w:tc>
          <w:tcPr>
            <w:tcW w:w="1308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25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143</w:t>
            </w:r>
          </w:p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97%</w:t>
            </w:r>
          </w:p>
        </w:tc>
        <w:tc>
          <w:tcPr>
            <w:tcW w:w="1303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3%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</w:tr>
      <w:tr w:rsidR="009F38DE" w:rsidTr="001628BA">
        <w:tc>
          <w:tcPr>
            <w:tcW w:w="1315" w:type="dxa"/>
          </w:tcPr>
          <w:p w:rsidR="009F38DE" w:rsidRPr="00421FB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 – 8.</w:t>
            </w:r>
          </w:p>
          <w:p w:rsidR="009F38DE" w:rsidRPr="00421FB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291</w:t>
            </w:r>
          </w:p>
        </w:tc>
        <w:tc>
          <w:tcPr>
            <w:tcW w:w="1313" w:type="dxa"/>
          </w:tcPr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118</w:t>
            </w:r>
          </w:p>
        </w:tc>
        <w:tc>
          <w:tcPr>
            <w:tcW w:w="1308" w:type="dxa"/>
          </w:tcPr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108</w:t>
            </w:r>
          </w:p>
        </w:tc>
        <w:tc>
          <w:tcPr>
            <w:tcW w:w="1308" w:type="dxa"/>
          </w:tcPr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29</w:t>
            </w:r>
          </w:p>
        </w:tc>
        <w:tc>
          <w:tcPr>
            <w:tcW w:w="131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28+258</w:t>
            </w:r>
          </w:p>
          <w:p w:rsidR="009F38DE" w:rsidRPr="00A87583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286 (98%)</w:t>
            </w:r>
          </w:p>
        </w:tc>
        <w:tc>
          <w:tcPr>
            <w:tcW w:w="1303" w:type="dxa"/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2%</w:t>
            </w:r>
          </w:p>
        </w:tc>
        <w:tc>
          <w:tcPr>
            <w:tcW w:w="1323" w:type="dxa"/>
            <w:tcBorders>
              <w:left w:val="single" w:sz="4" w:space="0" w:color="auto"/>
            </w:tcBorders>
          </w:tcPr>
          <w:p w:rsidR="009F38DE" w:rsidRPr="00005038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9F38DE" w:rsidRPr="00443755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</w:t>
            </w:r>
          </w:p>
        </w:tc>
      </w:tr>
    </w:tbl>
    <w:p w:rsidR="009F38DE" w:rsidRPr="00113175" w:rsidRDefault="00A01184" w:rsidP="009F38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113175">
        <w:rPr>
          <w:sz w:val="24"/>
          <w:szCs w:val="24"/>
        </w:rPr>
        <w:t xml:space="preserve">                              15</w:t>
      </w:r>
    </w:p>
    <w:p w:rsidR="009F38DE" w:rsidRPr="00B77015" w:rsidRDefault="009F38DE" w:rsidP="009F38DE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</w:t>
      </w:r>
      <w:r w:rsidRPr="00B77015">
        <w:rPr>
          <w:b/>
          <w:sz w:val="24"/>
          <w:szCs w:val="24"/>
        </w:rPr>
        <w:t>СПЕЦИЈАЛНА ОДЕЉЕЊА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 – бр. уч.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Одлични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Врло добри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Добри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Довољни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Позитивни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2 - 4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–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</w:t>
            </w:r>
          </w:p>
        </w:tc>
      </w:tr>
      <w:tr w:rsidR="009F38DE" w:rsidTr="001628BA"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Укупно: 12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</w:t>
            </w:r>
          </w:p>
        </w:tc>
        <w:tc>
          <w:tcPr>
            <w:tcW w:w="2196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12   100%</w:t>
            </w:r>
          </w:p>
        </w:tc>
      </w:tr>
    </w:tbl>
    <w:p w:rsidR="009F38DE" w:rsidRDefault="009F38DE" w:rsidP="009F38DE">
      <w:pPr>
        <w:rPr>
          <w:sz w:val="24"/>
          <w:szCs w:val="24"/>
        </w:rPr>
      </w:pPr>
      <w:r>
        <w:rPr>
          <w:sz w:val="24"/>
          <w:szCs w:val="24"/>
        </w:rPr>
        <w:t>Сви ученици специјалних одељења имају примерно владање.</w:t>
      </w:r>
    </w:p>
    <w:p w:rsidR="009F38DE" w:rsidRDefault="009F38DE" w:rsidP="009F38DE">
      <w:pPr>
        <w:rPr>
          <w:sz w:val="24"/>
          <w:szCs w:val="24"/>
        </w:rPr>
      </w:pPr>
    </w:p>
    <w:p w:rsidR="009F38DE" w:rsidRDefault="009F38DE" w:rsidP="009F38DE">
      <w:pPr>
        <w:rPr>
          <w:sz w:val="24"/>
          <w:szCs w:val="24"/>
        </w:rPr>
      </w:pPr>
    </w:p>
    <w:p w:rsidR="009F38DE" w:rsidRPr="00B77015" w:rsidRDefault="009F38DE" w:rsidP="009F38DE">
      <w:pPr>
        <w:rPr>
          <w:b/>
          <w:sz w:val="24"/>
          <w:szCs w:val="24"/>
        </w:rPr>
      </w:pPr>
      <w:r w:rsidRPr="00B77015">
        <w:rPr>
          <w:b/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B77015">
        <w:rPr>
          <w:b/>
          <w:sz w:val="24"/>
          <w:szCs w:val="24"/>
        </w:rPr>
        <w:t xml:space="preserve"> ВЛАДАЊЕ</w:t>
      </w:r>
    </w:p>
    <w:tbl>
      <w:tblPr>
        <w:tblStyle w:val="TableGrid"/>
        <w:tblW w:w="0" w:type="auto"/>
        <w:tblLook w:val="04A0"/>
      </w:tblPr>
      <w:tblGrid>
        <w:gridCol w:w="2635"/>
        <w:gridCol w:w="3683"/>
        <w:gridCol w:w="3420"/>
        <w:gridCol w:w="3438"/>
      </w:tblGrid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Разред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Примерно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Врло добро</w:t>
            </w: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– 4.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143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5 - 34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34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6 - 38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38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7 - 36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36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/1 - 20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17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</w:t>
            </w: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8/2 - 24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21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3</w:t>
            </w: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  <w:tr w:rsidR="009F38DE" w:rsidTr="001628BA">
        <w:tc>
          <w:tcPr>
            <w:tcW w:w="2635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1 - 8</w:t>
            </w:r>
          </w:p>
        </w:tc>
        <w:tc>
          <w:tcPr>
            <w:tcW w:w="3683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285 (98%)</w:t>
            </w:r>
          </w:p>
        </w:tc>
        <w:tc>
          <w:tcPr>
            <w:tcW w:w="3420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6 (2%)</w:t>
            </w:r>
          </w:p>
        </w:tc>
        <w:tc>
          <w:tcPr>
            <w:tcW w:w="3438" w:type="dxa"/>
          </w:tcPr>
          <w:p w:rsidR="009F38DE" w:rsidRDefault="009F38DE" w:rsidP="001628BA">
            <w:pPr>
              <w:rPr>
                <w:sz w:val="24"/>
                <w:szCs w:val="24"/>
              </w:rPr>
            </w:pPr>
          </w:p>
        </w:tc>
      </w:tr>
    </w:tbl>
    <w:p w:rsidR="009F38DE" w:rsidRPr="00421FB3" w:rsidRDefault="009F38DE" w:rsidP="009F38DE">
      <w:pPr>
        <w:rPr>
          <w:sz w:val="24"/>
          <w:szCs w:val="24"/>
        </w:rPr>
      </w:pPr>
    </w:p>
    <w:p w:rsidR="009F38DE" w:rsidRPr="00113175" w:rsidRDefault="00A01184" w:rsidP="00BC0E90">
      <w:pPr>
        <w:spacing w:before="36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1131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16</w:t>
      </w:r>
    </w:p>
    <w:p w:rsidR="008660B3" w:rsidRPr="00113175" w:rsidRDefault="008660B3" w:rsidP="00BC0E90">
      <w:pPr>
        <w:spacing w:before="360" w:after="4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0B3" w:rsidRDefault="00CE43C0" w:rsidP="008660B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8660B3" w:rsidRPr="00234EF4">
        <w:rPr>
          <w:b/>
          <w:sz w:val="28"/>
          <w:szCs w:val="28"/>
        </w:rPr>
        <w:t>УСПЕХ УЧЕНИКА НА КРАЈУ ДРУГОГ ПОЛУГОДИШТА ШК. 2022/23.</w:t>
      </w:r>
    </w:p>
    <w:p w:rsidR="008660B3" w:rsidRPr="00234EF4" w:rsidRDefault="008660B3" w:rsidP="008660B3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808"/>
        <w:gridCol w:w="1260"/>
        <w:gridCol w:w="1260"/>
        <w:gridCol w:w="2070"/>
        <w:gridCol w:w="1980"/>
        <w:gridCol w:w="1915"/>
        <w:gridCol w:w="965"/>
        <w:gridCol w:w="918"/>
      </w:tblGrid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Одељење – бр.уч.</w:t>
            </w:r>
          </w:p>
        </w:tc>
        <w:tc>
          <w:tcPr>
            <w:tcW w:w="2520" w:type="dxa"/>
            <w:gridSpan w:val="2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Одлични</w:t>
            </w:r>
          </w:p>
          <w:p w:rsidR="008660B3" w:rsidRPr="00DB2296" w:rsidRDefault="008660B3" w:rsidP="00D4567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Pr="00DB2296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Врло добри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ИОП1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ИОП2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25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25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 – 20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14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 – 16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16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3/1 – 16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16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 – 20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 – 17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8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17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 – 19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7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6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1Т – 2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2Т – 2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3Т – 1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4Т – 4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80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70%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Pr="00DB2296" w:rsidRDefault="008660B3" w:rsidP="00D4567B">
            <w:pPr>
              <w:rPr>
                <w:b/>
                <w:i/>
                <w:sz w:val="28"/>
                <w:szCs w:val="28"/>
              </w:rPr>
            </w:pPr>
            <w:r w:rsidRPr="00DB2296">
              <w:rPr>
                <w:b/>
                <w:i/>
                <w:sz w:val="28"/>
                <w:szCs w:val="28"/>
              </w:rPr>
              <w:t xml:space="preserve">      42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 w:rsidRPr="00DB2296">
              <w:rPr>
                <w:b/>
                <w:i/>
                <w:sz w:val="28"/>
                <w:szCs w:val="28"/>
              </w:rPr>
              <w:t xml:space="preserve">    37%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32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28%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2%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139   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(100%)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5/1 - 15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5/2 - 15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12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8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3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15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6/1 - 19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11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8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6/2 - 19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19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7/1 - 18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9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 – 18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 – 20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13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20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 – 24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7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13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24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60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41%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Pr="00DB2296" w:rsidRDefault="008660B3" w:rsidP="00D4567B">
            <w:pPr>
              <w:rPr>
                <w:b/>
                <w:i/>
                <w:sz w:val="28"/>
                <w:szCs w:val="28"/>
              </w:rPr>
            </w:pPr>
            <w:r w:rsidRPr="00DB2296">
              <w:rPr>
                <w:b/>
                <w:sz w:val="28"/>
                <w:szCs w:val="28"/>
              </w:rPr>
              <w:t xml:space="preserve">     </w:t>
            </w:r>
            <w:r w:rsidRPr="00DB2296">
              <w:rPr>
                <w:b/>
                <w:i/>
                <w:sz w:val="28"/>
                <w:szCs w:val="28"/>
              </w:rPr>
              <w:t>28</w:t>
            </w:r>
          </w:p>
          <w:p w:rsidR="008660B3" w:rsidRPr="00DB2296" w:rsidRDefault="008660B3" w:rsidP="00D4567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B2296">
              <w:rPr>
                <w:b/>
                <w:i/>
                <w:sz w:val="28"/>
                <w:szCs w:val="28"/>
              </w:rPr>
              <w:t>19%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73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49%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15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10%</w:t>
            </w:r>
          </w:p>
        </w:tc>
        <w:tc>
          <w:tcPr>
            <w:tcW w:w="191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148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5</w:t>
            </w:r>
          </w:p>
        </w:tc>
      </w:tr>
      <w:tr w:rsidR="008660B3" w:rsidTr="00D4567B">
        <w:tc>
          <w:tcPr>
            <w:tcW w:w="2808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140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53%</w:t>
            </w:r>
          </w:p>
        </w:tc>
        <w:tc>
          <w:tcPr>
            <w:tcW w:w="1260" w:type="dxa"/>
            <w:tcBorders>
              <w:left w:val="dashed" w:sz="4" w:space="0" w:color="auto"/>
            </w:tcBorders>
          </w:tcPr>
          <w:p w:rsidR="008660B3" w:rsidRPr="00DB2296" w:rsidRDefault="008660B3" w:rsidP="00D4567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DB2296">
              <w:rPr>
                <w:b/>
                <w:i/>
                <w:sz w:val="28"/>
                <w:szCs w:val="28"/>
              </w:rPr>
              <w:t>70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 w:rsidRPr="00DB2296">
              <w:rPr>
                <w:b/>
                <w:i/>
                <w:sz w:val="28"/>
                <w:szCs w:val="28"/>
              </w:rPr>
              <w:t xml:space="preserve">     27%</w:t>
            </w:r>
          </w:p>
        </w:tc>
        <w:tc>
          <w:tcPr>
            <w:tcW w:w="207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105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40%</w:t>
            </w:r>
          </w:p>
        </w:tc>
        <w:tc>
          <w:tcPr>
            <w:tcW w:w="1980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18</w:t>
            </w:r>
          </w:p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7%</w:t>
            </w:r>
          </w:p>
        </w:tc>
        <w:tc>
          <w:tcPr>
            <w:tcW w:w="1915" w:type="dxa"/>
          </w:tcPr>
          <w:p w:rsidR="008660B3" w:rsidRPr="00B872CD" w:rsidRDefault="008660B3" w:rsidP="00D4567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25+262= </w:t>
            </w:r>
            <w:r w:rsidRPr="00B872CD">
              <w:rPr>
                <w:b/>
                <w:sz w:val="28"/>
                <w:szCs w:val="28"/>
              </w:rPr>
              <w:t>287</w:t>
            </w:r>
          </w:p>
          <w:p w:rsidR="008660B3" w:rsidRPr="00DB2296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100%</w:t>
            </w:r>
          </w:p>
        </w:tc>
        <w:tc>
          <w:tcPr>
            <w:tcW w:w="965" w:type="dxa"/>
            <w:tcBorders>
              <w:righ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</w:p>
        </w:tc>
        <w:tc>
          <w:tcPr>
            <w:tcW w:w="918" w:type="dxa"/>
            <w:tcBorders>
              <w:left w:val="single" w:sz="4" w:space="0" w:color="auto"/>
            </w:tcBorders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</w:tr>
    </w:tbl>
    <w:p w:rsidR="008660B3" w:rsidRDefault="008660B3" w:rsidP="008660B3">
      <w:pPr>
        <w:rPr>
          <w:sz w:val="28"/>
          <w:szCs w:val="28"/>
        </w:rPr>
      </w:pPr>
    </w:p>
    <w:p w:rsidR="008660B3" w:rsidRDefault="008660B3" w:rsidP="008660B3">
      <w:pPr>
        <w:rPr>
          <w:sz w:val="28"/>
          <w:szCs w:val="28"/>
        </w:rPr>
      </w:pPr>
    </w:p>
    <w:p w:rsidR="008660B3" w:rsidRPr="00B872CD" w:rsidRDefault="008660B3" w:rsidP="008660B3">
      <w:pPr>
        <w:rPr>
          <w:b/>
          <w:sz w:val="28"/>
          <w:szCs w:val="28"/>
        </w:rPr>
      </w:pPr>
      <w:r w:rsidRPr="00B872CD">
        <w:rPr>
          <w:b/>
          <w:sz w:val="28"/>
          <w:szCs w:val="28"/>
        </w:rPr>
        <w:t xml:space="preserve">                                                         УСПЕХ УЧЕНИКА СПЕЦИЈАЛНИХ ОДЕЉЕЊА</w:t>
      </w:r>
    </w:p>
    <w:tbl>
      <w:tblPr>
        <w:tblStyle w:val="TableGrid"/>
        <w:tblW w:w="0" w:type="auto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Разред – бр.уч.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Одлични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Врло добри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Довољни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Позитивни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2 - 4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7 - 2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</w:t>
            </w:r>
          </w:p>
        </w:tc>
      </w:tr>
      <w:tr w:rsidR="008660B3" w:rsidTr="00D4567B"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 (12)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</w:t>
            </w:r>
          </w:p>
        </w:tc>
        <w:tc>
          <w:tcPr>
            <w:tcW w:w="219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12</w:t>
            </w:r>
          </w:p>
        </w:tc>
      </w:tr>
    </w:tbl>
    <w:p w:rsidR="008660B3" w:rsidRDefault="008660B3" w:rsidP="008660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60B3" w:rsidRPr="00B872CD" w:rsidRDefault="008660B3" w:rsidP="008660B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B872CD">
        <w:rPr>
          <w:b/>
          <w:sz w:val="28"/>
          <w:szCs w:val="28"/>
        </w:rPr>
        <w:t>ВЛАДАЊЕ</w:t>
      </w: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8660B3" w:rsidTr="00D4567B"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8/1</w:t>
            </w: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8/2</w:t>
            </w: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6/2</w:t>
            </w:r>
          </w:p>
        </w:tc>
        <w:tc>
          <w:tcPr>
            <w:tcW w:w="263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7/2</w:t>
            </w:r>
          </w:p>
        </w:tc>
      </w:tr>
      <w:tr w:rsidR="008660B3" w:rsidTr="00D4567B"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Врло добро</w:t>
            </w: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5</w:t>
            </w: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2</w:t>
            </w:r>
          </w:p>
        </w:tc>
        <w:tc>
          <w:tcPr>
            <w:tcW w:w="2635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1</w:t>
            </w:r>
          </w:p>
        </w:tc>
        <w:tc>
          <w:tcPr>
            <w:tcW w:w="2636" w:type="dxa"/>
          </w:tcPr>
          <w:p w:rsidR="008660B3" w:rsidRDefault="008660B3" w:rsidP="00D456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1</w:t>
            </w:r>
          </w:p>
        </w:tc>
      </w:tr>
    </w:tbl>
    <w:p w:rsidR="008660B3" w:rsidRPr="00841642" w:rsidRDefault="008660B3" w:rsidP="008660B3">
      <w:pPr>
        <w:rPr>
          <w:sz w:val="28"/>
          <w:szCs w:val="28"/>
        </w:rPr>
      </w:pPr>
      <w:r>
        <w:rPr>
          <w:sz w:val="28"/>
          <w:szCs w:val="28"/>
        </w:rPr>
        <w:t>97% ученика има примерно владање.</w:t>
      </w:r>
    </w:p>
    <w:p w:rsidR="008660B3" w:rsidRPr="00113175" w:rsidRDefault="00113175" w:rsidP="00BC0E90">
      <w:pPr>
        <w:spacing w:before="360" w:after="48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660B3" w:rsidRPr="00113175" w:rsidSect="0035609D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18</w:t>
      </w:r>
    </w:p>
    <w:p w:rsidR="00BC0E90" w:rsidRPr="00C54643" w:rsidRDefault="00BC0E90" w:rsidP="00BC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E90" w:rsidRDefault="00BC0E90" w:rsidP="00BC0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E90" w:rsidRPr="00A01184" w:rsidRDefault="00BC0E90" w:rsidP="00BC0E90">
      <w:pPr>
        <w:rPr>
          <w:b/>
          <w:sz w:val="28"/>
          <w:szCs w:val="28"/>
          <w:lang w:val="sr-Cyrl-CS"/>
        </w:rPr>
      </w:pPr>
      <w:r w:rsidRPr="00A01184">
        <w:rPr>
          <w:b/>
          <w:sz w:val="28"/>
          <w:szCs w:val="28"/>
          <w:lang w:val="sr-Cyrl-CS"/>
        </w:rPr>
        <w:t xml:space="preserve">                    ПОСЕБНИ ПРОГРАМИ ОБРАЗОВНО-ВАСПИТНОГ РАДА</w:t>
      </w:r>
    </w:p>
    <w:p w:rsidR="00BC0E90" w:rsidRDefault="00BC0E90" w:rsidP="00BC0E90">
      <w:pPr>
        <w:rPr>
          <w:sz w:val="28"/>
          <w:szCs w:val="28"/>
          <w:lang w:val="sr-Cyrl-CS"/>
        </w:rPr>
      </w:pPr>
    </w:p>
    <w:p w:rsidR="00BC0E90" w:rsidRPr="0083425C" w:rsidRDefault="00BC0E90" w:rsidP="00BC0E90">
      <w:pPr>
        <w:rPr>
          <w:sz w:val="28"/>
          <w:szCs w:val="28"/>
          <w:u w:val="single"/>
          <w:lang w:val="sr-Cyrl-CS"/>
        </w:rPr>
      </w:pPr>
      <w:r w:rsidRPr="00B5644F">
        <w:rPr>
          <w:b/>
          <w:sz w:val="28"/>
          <w:szCs w:val="28"/>
          <w:u w:val="single"/>
          <w:lang w:val="sr-Cyrl-CS"/>
        </w:rPr>
        <w:t>Програм сарадње са породицом</w:t>
      </w:r>
      <w:r w:rsidRPr="0083425C">
        <w:rPr>
          <w:sz w:val="28"/>
          <w:szCs w:val="28"/>
          <w:u w:val="single"/>
          <w:lang w:val="sr-Cyrl-CS"/>
        </w:rPr>
        <w:t>:</w:t>
      </w:r>
    </w:p>
    <w:p w:rsidR="00BC0E90" w:rsidRDefault="00916CB0" w:rsidP="00BC0E90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С</w:t>
      </w:r>
      <w:r w:rsidR="00BC0E90">
        <w:rPr>
          <w:sz w:val="28"/>
          <w:szCs w:val="28"/>
          <w:lang w:val="sr-Cyrl-CS"/>
        </w:rPr>
        <w:t>арадња са породицом одвијала се  на различите начине:</w:t>
      </w:r>
    </w:p>
    <w:p w:rsidR="00BC0E90" w:rsidRPr="00A26035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 у школи (индивидуално, родитељски састанци)</w:t>
      </w:r>
    </w:p>
    <w:p w:rsidR="00BC0E90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путем вибера </w:t>
      </w:r>
    </w:p>
    <w:p w:rsidR="004137DD" w:rsidRPr="004137DD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путем сајта школе, fac</w:t>
      </w:r>
      <w:r>
        <w:rPr>
          <w:sz w:val="28"/>
          <w:szCs w:val="28"/>
        </w:rPr>
        <w:t>e</w:t>
      </w:r>
      <w:r w:rsidR="004137DD">
        <w:rPr>
          <w:sz w:val="28"/>
          <w:szCs w:val="28"/>
          <w:lang w:val="sr-Cyrl-CS"/>
        </w:rPr>
        <w:t>book-a</w:t>
      </w:r>
    </w:p>
    <w:p w:rsidR="00BC0E90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Родитељи су, поред обавештавања о успеху и понашању свог детета, добијали информације од значаја за реализацију наставе, као и информације у вези са планирањем екскурзија и наставе у природи, набавком уџбеника, увидом у е-дневник.</w:t>
      </w:r>
      <w:r w:rsidR="004137DD">
        <w:rPr>
          <w:sz w:val="28"/>
          <w:szCs w:val="28"/>
          <w:lang w:val="sr-Cyrl-CS"/>
        </w:rPr>
        <w:t xml:space="preserve"> У ситуацијама када је због проблема ученика у учењу и понашању било неопходно, обављани су саветодавни разговори са родите-љима.</w:t>
      </w:r>
    </w:p>
    <w:p w:rsidR="00BC0E90" w:rsidRDefault="00916CB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крају школске године педагог је одржала родитељски састанак за оба одељења осмог разреда о начину реализације завршног испита и условима уписа у средње школе.</w:t>
      </w:r>
    </w:p>
    <w:p w:rsidR="004137DD" w:rsidRDefault="004137DD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Након инцидента у београдској школи, на сајту школе су постављени едука-тивни садржаји као одговор на кризне ситуације и трауматичне догађаје.</w:t>
      </w:r>
    </w:p>
    <w:p w:rsidR="0081746A" w:rsidRDefault="004137DD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Током школске године реализоване су заједничке активности родитеља и школе: радионице, хуманитарне акције.</w:t>
      </w:r>
    </w:p>
    <w:p w:rsidR="0081746A" w:rsidRDefault="0081746A" w:rsidP="00BC0E90">
      <w:pPr>
        <w:rPr>
          <w:sz w:val="28"/>
          <w:szCs w:val="28"/>
          <w:lang w:val="sr-Cyrl-CS"/>
        </w:rPr>
      </w:pPr>
    </w:p>
    <w:p w:rsidR="0081746A" w:rsidRDefault="0081746A" w:rsidP="00BC0E90">
      <w:pPr>
        <w:rPr>
          <w:sz w:val="28"/>
          <w:szCs w:val="28"/>
          <w:lang w:val="sr-Cyrl-CS"/>
        </w:rPr>
      </w:pPr>
    </w:p>
    <w:p w:rsidR="0081746A" w:rsidRDefault="00113175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19</w:t>
      </w:r>
    </w:p>
    <w:p w:rsidR="0081746A" w:rsidRDefault="0081746A" w:rsidP="00BC0E90">
      <w:pPr>
        <w:rPr>
          <w:sz w:val="28"/>
          <w:szCs w:val="28"/>
          <w:lang w:val="sr-Cyrl-CS"/>
        </w:rPr>
      </w:pPr>
    </w:p>
    <w:p w:rsidR="00BC0E90" w:rsidRPr="00B5644F" w:rsidRDefault="00BC0E90" w:rsidP="00BC0E90">
      <w:pPr>
        <w:rPr>
          <w:b/>
          <w:sz w:val="28"/>
          <w:szCs w:val="28"/>
          <w:u w:val="single"/>
          <w:lang w:val="sr-Cyrl-CS"/>
        </w:rPr>
      </w:pPr>
      <w:r w:rsidRPr="00B5644F">
        <w:rPr>
          <w:b/>
          <w:sz w:val="28"/>
          <w:szCs w:val="28"/>
          <w:u w:val="single"/>
          <w:lang w:val="sr-Cyrl-CS"/>
        </w:rPr>
        <w:lastRenderedPageBreak/>
        <w:t>Програм сарадње са локалном заједницом:</w:t>
      </w:r>
    </w:p>
    <w:p w:rsidR="00BC0E90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Школа је сарађивала са следећим установама:</w:t>
      </w:r>
    </w:p>
    <w:p w:rsidR="00BC0E90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-са Црвеним крстом (реализација активности поводом обележавања значајних датума: Дан толеранције, Борба против трговине људима, Борба против AIDS-а, Заштита од дувана и дув</w:t>
      </w:r>
      <w:r w:rsidR="00B5644F">
        <w:rPr>
          <w:sz w:val="28"/>
          <w:szCs w:val="28"/>
          <w:lang w:val="sr-Cyrl-CS"/>
        </w:rPr>
        <w:t>анског дима,</w:t>
      </w:r>
      <w:r w:rsidR="00D51F75">
        <w:rPr>
          <w:sz w:val="28"/>
          <w:szCs w:val="28"/>
          <w:lang w:val="sr-Cyrl-CS"/>
        </w:rPr>
        <w:t xml:space="preserve"> Превенција болести зависности, </w:t>
      </w:r>
      <w:r w:rsidR="00B5644F">
        <w:rPr>
          <w:sz w:val="28"/>
          <w:szCs w:val="28"/>
          <w:lang w:val="sr-Cyrl-CS"/>
        </w:rPr>
        <w:t xml:space="preserve"> ре</w:t>
      </w:r>
      <w:r>
        <w:rPr>
          <w:sz w:val="28"/>
          <w:szCs w:val="28"/>
          <w:lang w:val="sr-Cyrl-CS"/>
        </w:rPr>
        <w:t>ализација хуманитарних акција).</w:t>
      </w:r>
    </w:p>
    <w:p w:rsidR="00BC0E90" w:rsidRPr="00771A87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 градском библиотеком „Свети Сава“ (учествовање на литерарним конкурсима)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 медицинским центром</w:t>
      </w:r>
      <w:r w:rsidR="00D51F75">
        <w:rPr>
          <w:sz w:val="28"/>
          <w:szCs w:val="28"/>
        </w:rPr>
        <w:t xml:space="preserve"> у Аранђеловцу</w:t>
      </w:r>
      <w:r>
        <w:rPr>
          <w:sz w:val="28"/>
          <w:szCs w:val="28"/>
        </w:rPr>
        <w:t xml:space="preserve"> и Заводом за јавно здравље у </w:t>
      </w:r>
      <w:r w:rsidR="004137DD">
        <w:rPr>
          <w:sz w:val="28"/>
          <w:szCs w:val="28"/>
        </w:rPr>
        <w:t>Крагујевцу.</w:t>
      </w:r>
      <w:r>
        <w:rPr>
          <w:sz w:val="28"/>
          <w:szCs w:val="28"/>
        </w:rPr>
        <w:t xml:space="preserve"> У зависности од </w:t>
      </w:r>
      <w:r w:rsidR="0012172F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потреба за пружањем подршке, остварена је сарадња са Интерресорном комисијом.</w:t>
      </w:r>
    </w:p>
    <w:p w:rsidR="00BC0E90" w:rsidRPr="008F50CB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 МУП-ом (надзор над школом и школским двориштем у периоду када се не одвија настава</w:t>
      </w:r>
      <w:r w:rsidR="00D51F75">
        <w:rPr>
          <w:sz w:val="28"/>
          <w:szCs w:val="28"/>
        </w:rPr>
        <w:t>, а од маја, након трагичних догађаја и током обе смене</w:t>
      </w:r>
      <w:r>
        <w:rPr>
          <w:sz w:val="28"/>
          <w:szCs w:val="28"/>
        </w:rPr>
        <w:t xml:space="preserve">). </w:t>
      </w:r>
      <w:r w:rsidR="00D51F75">
        <w:rPr>
          <w:sz w:val="28"/>
          <w:szCs w:val="28"/>
        </w:rPr>
        <w:t>Реализована су п</w:t>
      </w:r>
      <w:r>
        <w:rPr>
          <w:sz w:val="28"/>
          <w:szCs w:val="28"/>
        </w:rPr>
        <w:t>редавања у оквиру пројекта „Основи без</w:t>
      </w:r>
      <w:r w:rsidR="008F50CB">
        <w:rPr>
          <w:sz w:val="28"/>
          <w:szCs w:val="28"/>
        </w:rPr>
        <w:t>бедности деце“ за ученике 4. и 6. разреда на тему „Полиција у служби грађана“ (08.02.2023.).</w:t>
      </w:r>
    </w:p>
    <w:p w:rsidR="00BC0E90" w:rsidRPr="00771A87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-са основним и средњим школама (усклађивање распореда часова, смена, размена стручног кадра). Презентација смерова </w:t>
      </w:r>
      <w:r w:rsidR="008847FB">
        <w:rPr>
          <w:sz w:val="28"/>
          <w:szCs w:val="28"/>
        </w:rPr>
        <w:t>средњих школа је реализована</w:t>
      </w:r>
      <w:r w:rsidR="00771A87">
        <w:rPr>
          <w:sz w:val="28"/>
          <w:szCs w:val="28"/>
        </w:rPr>
        <w:t xml:space="preserve"> у другом полугодишту.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 Центром за социјални рад (остваривање права ученика на бесплатну кухињу, уџбенике, екскурзије, дечији додатак), као и праћење дешавања у појединим породицама (развод родитеља, насиље у породици, ученици у хранитељским породицама).</w:t>
      </w:r>
    </w:p>
    <w:p w:rsidR="00D508F6" w:rsidRDefault="00D508F6" w:rsidP="00BC0E90">
      <w:pPr>
        <w:rPr>
          <w:sz w:val="28"/>
          <w:szCs w:val="28"/>
        </w:rPr>
      </w:pPr>
      <w:r>
        <w:rPr>
          <w:sz w:val="28"/>
          <w:szCs w:val="28"/>
        </w:rPr>
        <w:t>-са ЈКП „Букуља“ (представници тог предузећа су одржали предавање за ученике 4 . и 8. разреда поводом Дана вода</w:t>
      </w:r>
      <w:r w:rsidR="00D51F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508F6" w:rsidRPr="00113175" w:rsidRDefault="00D508F6" w:rsidP="00BC0E90">
      <w:pPr>
        <w:rPr>
          <w:sz w:val="28"/>
          <w:szCs w:val="28"/>
        </w:rPr>
      </w:pPr>
      <w:r>
        <w:rPr>
          <w:sz w:val="28"/>
          <w:szCs w:val="28"/>
        </w:rPr>
        <w:t>- са предшколском установом ( реализација радионица током првог и другог полугодишта са децом предшколског узраста). Реализатори су били</w:t>
      </w:r>
      <w:r w:rsidR="00916CB0">
        <w:rPr>
          <w:sz w:val="28"/>
          <w:szCs w:val="28"/>
        </w:rPr>
        <w:t>:</w:t>
      </w:r>
      <w:r>
        <w:rPr>
          <w:sz w:val="28"/>
          <w:szCs w:val="28"/>
        </w:rPr>
        <w:t xml:space="preserve"> учитељи и наставници физичког и здравственог васпитања и музичке културе.</w:t>
      </w:r>
      <w:r w:rsidR="00113175">
        <w:rPr>
          <w:sz w:val="28"/>
          <w:szCs w:val="28"/>
        </w:rPr>
        <w:t xml:space="preserve">       20</w:t>
      </w:r>
    </w:p>
    <w:p w:rsidR="00D508F6" w:rsidRDefault="00D508F6" w:rsidP="00BC0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-сарадња са ЗЗВКР – 25.04.2023. је обављено онлајн тестирање ученика 4/1 у оквиру ТИМС-а.</w:t>
      </w:r>
    </w:p>
    <w:p w:rsidR="008163BB" w:rsidRDefault="008163BB" w:rsidP="00BC0E90">
      <w:pPr>
        <w:rPr>
          <w:sz w:val="28"/>
          <w:szCs w:val="28"/>
        </w:rPr>
      </w:pPr>
      <w:r>
        <w:rPr>
          <w:sz w:val="28"/>
          <w:szCs w:val="28"/>
        </w:rPr>
        <w:t>-сарадња са локалном заједницом: 12.05.2023. група ученика старијег узраста је присуствовала предавању о дигиталном насиљу у згради музичке школе.</w:t>
      </w:r>
    </w:p>
    <w:p w:rsidR="008163BB" w:rsidRDefault="008163BB" w:rsidP="00BC0E90">
      <w:pPr>
        <w:rPr>
          <w:sz w:val="28"/>
          <w:szCs w:val="28"/>
        </w:rPr>
      </w:pPr>
      <w:r>
        <w:rPr>
          <w:sz w:val="28"/>
          <w:szCs w:val="28"/>
        </w:rPr>
        <w:t>-15.05.2023. ученици 7. и 8. разреда посетили сајам образовања у граду.</w:t>
      </w:r>
    </w:p>
    <w:p w:rsidR="008163BB" w:rsidRDefault="008163BB" w:rsidP="00BC0E90">
      <w:pPr>
        <w:rPr>
          <w:sz w:val="28"/>
          <w:szCs w:val="28"/>
        </w:rPr>
      </w:pPr>
      <w:r>
        <w:rPr>
          <w:sz w:val="28"/>
          <w:szCs w:val="28"/>
        </w:rPr>
        <w:t>-18.05.2023. група ученика старијег узраста са наставницима посетила сајам науке у Београду.</w:t>
      </w:r>
    </w:p>
    <w:p w:rsidR="0081746A" w:rsidRDefault="008163BB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-25. </w:t>
      </w:r>
      <w:r w:rsidR="0081746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26. </w:t>
      </w:r>
      <w:r w:rsidR="0081746A">
        <w:rPr>
          <w:sz w:val="28"/>
          <w:szCs w:val="28"/>
        </w:rPr>
        <w:t>м</w:t>
      </w:r>
      <w:r>
        <w:rPr>
          <w:sz w:val="28"/>
          <w:szCs w:val="28"/>
        </w:rPr>
        <w:t xml:space="preserve">аја 2023. </w:t>
      </w:r>
      <w:r w:rsidR="0081746A">
        <w:rPr>
          <w:sz w:val="28"/>
          <w:szCs w:val="28"/>
        </w:rPr>
        <w:t>у</w:t>
      </w:r>
      <w:r>
        <w:rPr>
          <w:sz w:val="28"/>
          <w:szCs w:val="28"/>
        </w:rPr>
        <w:t>ченици н</w:t>
      </w:r>
      <w:r w:rsidR="0081746A">
        <w:rPr>
          <w:sz w:val="28"/>
          <w:szCs w:val="28"/>
        </w:rPr>
        <w:t>аше школе учествовали у хуманитарној акцији у граду „Наши дарови“.</w:t>
      </w:r>
    </w:p>
    <w:p w:rsidR="008163BB" w:rsidRDefault="0081746A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-29.05.2023. ученици 8. разреда посетили компанију „Пештан“ како би се упознали са различитим подручјима рада“. </w:t>
      </w:r>
    </w:p>
    <w:p w:rsidR="00B94AE7" w:rsidRDefault="00B94AE7" w:rsidP="00BC0E90">
      <w:pPr>
        <w:rPr>
          <w:sz w:val="28"/>
          <w:szCs w:val="28"/>
        </w:rPr>
      </w:pPr>
      <w:r>
        <w:rPr>
          <w:sz w:val="28"/>
          <w:szCs w:val="28"/>
        </w:rPr>
        <w:t>- сарадња са градским музејом –</w:t>
      </w:r>
      <w:r w:rsidR="00B61BF1">
        <w:rPr>
          <w:sz w:val="28"/>
          <w:szCs w:val="28"/>
        </w:rPr>
        <w:t xml:space="preserve"> кустос</w:t>
      </w:r>
      <w:r>
        <w:rPr>
          <w:sz w:val="28"/>
          <w:szCs w:val="28"/>
        </w:rPr>
        <w:t xml:space="preserve"> музеја је реализовала у школи предавања за наставнике и ученике:</w:t>
      </w:r>
    </w:p>
    <w:p w:rsidR="00B61BF1" w:rsidRDefault="00B61BF1" w:rsidP="00BC0E90">
      <w:pPr>
        <w:rPr>
          <w:sz w:val="28"/>
          <w:szCs w:val="28"/>
        </w:rPr>
      </w:pPr>
      <w:r>
        <w:rPr>
          <w:sz w:val="28"/>
          <w:szCs w:val="28"/>
        </w:rPr>
        <w:t>08.12.2022. „Дворске даме краљице Наталије Обреновић“</w:t>
      </w:r>
    </w:p>
    <w:p w:rsidR="00B61BF1" w:rsidRDefault="00B61BF1" w:rsidP="00BC0E90">
      <w:pPr>
        <w:rPr>
          <w:sz w:val="28"/>
          <w:szCs w:val="28"/>
        </w:rPr>
      </w:pPr>
      <w:r>
        <w:rPr>
          <w:sz w:val="28"/>
          <w:szCs w:val="28"/>
        </w:rPr>
        <w:t>15.12.2022 „Владавина краља Милана“</w:t>
      </w:r>
    </w:p>
    <w:p w:rsidR="00B61BF1" w:rsidRPr="00B94AE7" w:rsidRDefault="00B61BF1" w:rsidP="00BC0E90">
      <w:pPr>
        <w:rPr>
          <w:sz w:val="28"/>
          <w:szCs w:val="28"/>
        </w:rPr>
      </w:pPr>
      <w:r>
        <w:rPr>
          <w:sz w:val="28"/>
          <w:szCs w:val="28"/>
        </w:rPr>
        <w:t>05.04.2023. „Српски владар Милош Обреновић“</w:t>
      </w:r>
    </w:p>
    <w:p w:rsidR="00BC0E90" w:rsidRDefault="00BC0E90" w:rsidP="00BC0E90">
      <w:pPr>
        <w:rPr>
          <w:sz w:val="28"/>
          <w:szCs w:val="28"/>
        </w:rPr>
      </w:pPr>
    </w:p>
    <w:p w:rsidR="00BC0E90" w:rsidRPr="000F62CE" w:rsidRDefault="00BC0E90" w:rsidP="00BC0E90">
      <w:pPr>
        <w:rPr>
          <w:b/>
          <w:sz w:val="28"/>
          <w:szCs w:val="28"/>
          <w:u w:val="single"/>
        </w:rPr>
      </w:pPr>
      <w:r w:rsidRPr="000F62CE">
        <w:rPr>
          <w:b/>
          <w:sz w:val="28"/>
          <w:szCs w:val="28"/>
          <w:u w:val="single"/>
        </w:rPr>
        <w:t>Програм социјалне заштите ученика:</w:t>
      </w:r>
    </w:p>
    <w:p w:rsidR="00BC0E90" w:rsidRDefault="00BC0E90" w:rsidP="000F62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-учешће у пројекту Министарства просвете – Бесплатни уџбеници.</w:t>
      </w:r>
    </w:p>
    <w:p w:rsidR="00BC0E90" w:rsidRPr="00B97ED9" w:rsidRDefault="00BC0E90" w:rsidP="000F62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-обезбеђи</w:t>
      </w:r>
      <w:r w:rsidR="00FB6F83">
        <w:rPr>
          <w:sz w:val="28"/>
          <w:szCs w:val="28"/>
        </w:rPr>
        <w:t>вање бесплатне ужине за ученике специјалних одељењ</w:t>
      </w:r>
      <w:r w:rsidR="00B97ED9">
        <w:rPr>
          <w:sz w:val="28"/>
          <w:szCs w:val="28"/>
        </w:rPr>
        <w:t>а и слабијег материјалног стања у редовним одељењима.</w:t>
      </w:r>
    </w:p>
    <w:p w:rsidR="000F62CE" w:rsidRPr="000F62CE" w:rsidRDefault="00BC0E90" w:rsidP="000F62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-обезбеђивање бесплатне екскурзије</w:t>
      </w:r>
      <w:r w:rsidR="000F62CE">
        <w:rPr>
          <w:sz w:val="28"/>
          <w:szCs w:val="28"/>
        </w:rPr>
        <w:t xml:space="preserve"> и здравственог осигурања.</w:t>
      </w:r>
    </w:p>
    <w:p w:rsidR="00BC0E90" w:rsidRPr="00113175" w:rsidRDefault="00BC0E90" w:rsidP="000F62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саветодавни рад одељењских старешина и стручне службе са родитељима</w:t>
      </w:r>
      <w:r w:rsidR="00916CB0">
        <w:rPr>
          <w:sz w:val="28"/>
          <w:szCs w:val="28"/>
        </w:rPr>
        <w:t xml:space="preserve"> и ученицима код којих су уочени породични проблеми</w:t>
      </w:r>
      <w:r>
        <w:rPr>
          <w:sz w:val="28"/>
          <w:szCs w:val="28"/>
        </w:rPr>
        <w:t>.</w:t>
      </w:r>
      <w:r w:rsidR="00113175">
        <w:rPr>
          <w:sz w:val="28"/>
          <w:szCs w:val="28"/>
        </w:rPr>
        <w:t xml:space="preserve">                                  21</w:t>
      </w:r>
    </w:p>
    <w:p w:rsidR="000F62CE" w:rsidRPr="000F62CE" w:rsidRDefault="000F62CE" w:rsidP="000F62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издавањем административних потврда у школи ученици остварују право на дечији додатак и друга права из области социјалне заштите.</w:t>
      </w:r>
    </w:p>
    <w:p w:rsidR="00BC0E90" w:rsidRDefault="00BC0E90" w:rsidP="000F62CE">
      <w:pPr>
        <w:spacing w:line="240" w:lineRule="auto"/>
        <w:rPr>
          <w:sz w:val="28"/>
          <w:szCs w:val="28"/>
        </w:rPr>
      </w:pPr>
    </w:p>
    <w:p w:rsidR="00D51F75" w:rsidRPr="00D51F75" w:rsidRDefault="00D51F75" w:rsidP="000F62CE">
      <w:pPr>
        <w:spacing w:line="240" w:lineRule="auto"/>
        <w:rPr>
          <w:sz w:val="28"/>
          <w:szCs w:val="28"/>
        </w:rPr>
      </w:pPr>
    </w:p>
    <w:p w:rsidR="00BC0E90" w:rsidRPr="00771A87" w:rsidRDefault="00BC0E90" w:rsidP="00BC0E90">
      <w:pPr>
        <w:rPr>
          <w:b/>
          <w:sz w:val="28"/>
          <w:szCs w:val="28"/>
          <w:u w:val="single"/>
        </w:rPr>
      </w:pPr>
      <w:r w:rsidRPr="00771A87">
        <w:rPr>
          <w:b/>
          <w:sz w:val="28"/>
          <w:szCs w:val="28"/>
          <w:u w:val="single"/>
        </w:rPr>
        <w:t>Програм заштите животне средине:</w:t>
      </w:r>
    </w:p>
    <w:p w:rsidR="00B94AE7" w:rsidRDefault="00BC0E90" w:rsidP="00BC0E90">
      <w:pPr>
        <w:rPr>
          <w:sz w:val="24"/>
          <w:szCs w:val="24"/>
        </w:rPr>
      </w:pPr>
      <w:r>
        <w:rPr>
          <w:sz w:val="28"/>
          <w:szCs w:val="28"/>
        </w:rPr>
        <w:t>У току школске године у школи су се у оквиру слободних активности, редовне наставе и ван</w:t>
      </w:r>
      <w:r w:rsidR="00B61BF1">
        <w:rPr>
          <w:sz w:val="28"/>
          <w:szCs w:val="28"/>
        </w:rPr>
        <w:t>наставних активности спроводиле</w:t>
      </w:r>
      <w:r w:rsidR="00FB6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активности у вези са </w:t>
      </w:r>
      <w:r w:rsidR="00FB6F83">
        <w:rPr>
          <w:sz w:val="28"/>
          <w:szCs w:val="28"/>
        </w:rPr>
        <w:t xml:space="preserve"> </w:t>
      </w:r>
      <w:r>
        <w:rPr>
          <w:sz w:val="28"/>
          <w:szCs w:val="28"/>
        </w:rPr>
        <w:t>заштитом животне средине (разговор, предавања, презентације, израда паноа</w:t>
      </w:r>
      <w:r w:rsidR="00B61BF1">
        <w:rPr>
          <w:sz w:val="28"/>
          <w:szCs w:val="28"/>
        </w:rPr>
        <w:t>, сређивање школског простора</w:t>
      </w:r>
      <w:r w:rsidR="00916CB0">
        <w:rPr>
          <w:sz w:val="28"/>
          <w:szCs w:val="28"/>
        </w:rPr>
        <w:t>, учествовање у акцијама</w:t>
      </w:r>
      <w:r w:rsidRPr="0012172F">
        <w:rPr>
          <w:sz w:val="24"/>
          <w:szCs w:val="24"/>
        </w:rPr>
        <w:t>).</w:t>
      </w:r>
      <w:r w:rsidR="0012172F" w:rsidRPr="0012172F">
        <w:rPr>
          <w:sz w:val="24"/>
          <w:szCs w:val="24"/>
        </w:rPr>
        <w:t xml:space="preserve">          </w:t>
      </w:r>
    </w:p>
    <w:p w:rsidR="00BC0E90" w:rsidRPr="000F62CE" w:rsidRDefault="00B94AE7" w:rsidP="00BC0E90">
      <w:pPr>
        <w:rPr>
          <w:sz w:val="24"/>
          <w:szCs w:val="24"/>
        </w:rPr>
      </w:pPr>
      <w:r>
        <w:rPr>
          <w:sz w:val="28"/>
          <w:szCs w:val="28"/>
        </w:rPr>
        <w:t>14.11.2022. ученици 2/2 су извели позоришну еколошку представу</w:t>
      </w:r>
      <w:r w:rsidR="0012172F" w:rsidRPr="0012172F">
        <w:rPr>
          <w:sz w:val="24"/>
          <w:szCs w:val="24"/>
        </w:rPr>
        <w:t xml:space="preserve">    </w:t>
      </w:r>
      <w:r>
        <w:rPr>
          <w:sz w:val="28"/>
          <w:szCs w:val="28"/>
        </w:rPr>
        <w:t>„Шума живот значи“ за родитеље и предшколце.</w:t>
      </w:r>
      <w:r w:rsidR="0012172F" w:rsidRPr="0012172F">
        <w:rPr>
          <w:sz w:val="24"/>
          <w:szCs w:val="24"/>
        </w:rPr>
        <w:t xml:space="preserve">     </w:t>
      </w:r>
      <w:r w:rsidR="000F62CE">
        <w:rPr>
          <w:sz w:val="24"/>
          <w:szCs w:val="24"/>
        </w:rPr>
        <w:t xml:space="preserve">                                                                                              </w:t>
      </w:r>
      <w:r w:rsidR="00FB6F83">
        <w:rPr>
          <w:sz w:val="24"/>
          <w:szCs w:val="24"/>
        </w:rPr>
        <w:t xml:space="preserve">                              </w:t>
      </w:r>
      <w:r w:rsidR="0012172F" w:rsidRPr="0012172F">
        <w:rPr>
          <w:sz w:val="24"/>
          <w:szCs w:val="24"/>
        </w:rPr>
        <w:t xml:space="preserve">                                                                                                         </w:t>
      </w:r>
      <w:r w:rsidR="0012172F">
        <w:rPr>
          <w:sz w:val="24"/>
          <w:szCs w:val="24"/>
        </w:rPr>
        <w:t xml:space="preserve">                     </w:t>
      </w:r>
    </w:p>
    <w:p w:rsidR="00BC0E90" w:rsidRPr="00B94AE7" w:rsidRDefault="00B94AE7" w:rsidP="00BC0E90">
      <w:pPr>
        <w:rPr>
          <w:sz w:val="28"/>
          <w:szCs w:val="28"/>
        </w:rPr>
      </w:pPr>
      <w:r>
        <w:rPr>
          <w:sz w:val="28"/>
          <w:szCs w:val="28"/>
        </w:rPr>
        <w:t>23.01.2023. у</w:t>
      </w:r>
      <w:r w:rsidR="00BC0E90">
        <w:rPr>
          <w:sz w:val="28"/>
          <w:szCs w:val="28"/>
        </w:rPr>
        <w:t>ченици су</w:t>
      </w:r>
      <w:r w:rsidR="00771A87">
        <w:rPr>
          <w:sz w:val="28"/>
          <w:szCs w:val="28"/>
        </w:rPr>
        <w:t xml:space="preserve"> учествовали у акцији прикупљања пластичних флаша које је организовало Јав</w:t>
      </w:r>
      <w:r>
        <w:rPr>
          <w:sz w:val="28"/>
          <w:szCs w:val="28"/>
        </w:rPr>
        <w:t>но комунално предузеће „Букуља“ под називом „Рециклажом за чистији Аранђеловац“.</w:t>
      </w:r>
    </w:p>
    <w:p w:rsidR="00D51F75" w:rsidRPr="00D51F75" w:rsidRDefault="00D51F75" w:rsidP="00BC0E90">
      <w:pPr>
        <w:rPr>
          <w:sz w:val="28"/>
          <w:szCs w:val="28"/>
        </w:rPr>
      </w:pPr>
    </w:p>
    <w:p w:rsidR="00BC0E90" w:rsidRDefault="00BC0E90" w:rsidP="00BC0E90">
      <w:pPr>
        <w:rPr>
          <w:sz w:val="28"/>
          <w:szCs w:val="28"/>
        </w:rPr>
      </w:pPr>
    </w:p>
    <w:p w:rsidR="00BC0E90" w:rsidRPr="00771A87" w:rsidRDefault="00BC0E90" w:rsidP="00BC0E90">
      <w:pPr>
        <w:rPr>
          <w:b/>
          <w:sz w:val="28"/>
          <w:szCs w:val="28"/>
          <w:u w:val="single"/>
        </w:rPr>
      </w:pPr>
      <w:r w:rsidRPr="00771A87">
        <w:rPr>
          <w:b/>
          <w:sz w:val="28"/>
          <w:szCs w:val="28"/>
          <w:u w:val="single"/>
        </w:rPr>
        <w:t>Програм здравствене заштите ученика: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У оквиру овог програма</w:t>
      </w:r>
      <w:r w:rsidR="00B61BF1">
        <w:rPr>
          <w:sz w:val="28"/>
          <w:szCs w:val="28"/>
        </w:rPr>
        <w:t xml:space="preserve"> на часовима редовне наставе и ЧОС-а</w:t>
      </w:r>
      <w:r>
        <w:rPr>
          <w:sz w:val="28"/>
          <w:szCs w:val="28"/>
        </w:rPr>
        <w:t xml:space="preserve"> реализована су следећа подручја рада: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-изграђивање самопоштовања и знања </w:t>
      </w:r>
      <w:r w:rsidR="00771A87">
        <w:rPr>
          <w:sz w:val="28"/>
          <w:szCs w:val="28"/>
        </w:rPr>
        <w:t>о себи, изграђивање селф концеп</w:t>
      </w:r>
      <w:r>
        <w:rPr>
          <w:sz w:val="28"/>
          <w:szCs w:val="28"/>
        </w:rPr>
        <w:t>та, препознавање осећања, правилно вредновање понашања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-здрава исхрана (формирање правилних навика у вези са исхраном)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-брига о телу (стицање основних хигијенских навика)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-физичка активност и здравље</w:t>
      </w:r>
    </w:p>
    <w:p w:rsidR="00BC0E90" w:rsidRPr="00113175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-безбедно понашање (на улици, у школи)</w:t>
      </w:r>
      <w:r w:rsidR="00113175">
        <w:rPr>
          <w:sz w:val="28"/>
          <w:szCs w:val="28"/>
        </w:rPr>
        <w:t xml:space="preserve">                                                           22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-хумани односи међу половима и репродуктивно здравље</w:t>
      </w:r>
    </w:p>
    <w:p w:rsidR="00BC0E90" w:rsidRPr="00B97ED9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-пушење, алкохолизам, наркоманија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Реализација овог подручја рада се одвијала свакодневно указујући на мере заштите у свим ситуацијама, на часовима редовне наставе, ЧОС-а, с</w:t>
      </w:r>
      <w:r w:rsidR="00916CB0">
        <w:rPr>
          <w:sz w:val="28"/>
          <w:szCs w:val="28"/>
        </w:rPr>
        <w:t>арадњом са родитељима</w:t>
      </w:r>
      <w:r>
        <w:rPr>
          <w:sz w:val="28"/>
          <w:szCs w:val="28"/>
        </w:rPr>
        <w:t>, стручним институцијама.</w:t>
      </w:r>
    </w:p>
    <w:p w:rsidR="00D51F75" w:rsidRPr="00D51F75" w:rsidRDefault="00D51F75" w:rsidP="00BC0E90">
      <w:pPr>
        <w:rPr>
          <w:sz w:val="28"/>
          <w:szCs w:val="28"/>
        </w:rPr>
      </w:pPr>
      <w:r>
        <w:rPr>
          <w:sz w:val="28"/>
          <w:szCs w:val="28"/>
        </w:rPr>
        <w:t xml:space="preserve">25.10.2022. </w:t>
      </w:r>
      <w:r w:rsidR="00B94AE7">
        <w:rPr>
          <w:sz w:val="28"/>
          <w:szCs w:val="28"/>
        </w:rPr>
        <w:t xml:space="preserve">нутрициониста је реализовала </w:t>
      </w:r>
      <w:r>
        <w:rPr>
          <w:sz w:val="28"/>
          <w:szCs w:val="28"/>
        </w:rPr>
        <w:t>предавање о здравој храни за ученике 5. и 6. разреда.</w:t>
      </w:r>
    </w:p>
    <w:p w:rsidR="00BC0E90" w:rsidRDefault="00BC0E90" w:rsidP="00BC0E90">
      <w:pPr>
        <w:rPr>
          <w:sz w:val="28"/>
          <w:szCs w:val="28"/>
        </w:rPr>
      </w:pPr>
    </w:p>
    <w:p w:rsidR="00BC0E90" w:rsidRPr="00771A87" w:rsidRDefault="00BC0E90" w:rsidP="00BC0E90">
      <w:pPr>
        <w:rPr>
          <w:b/>
          <w:sz w:val="28"/>
          <w:szCs w:val="28"/>
          <w:u w:val="single"/>
        </w:rPr>
      </w:pPr>
      <w:r w:rsidRPr="00771A87">
        <w:rPr>
          <w:b/>
          <w:sz w:val="28"/>
          <w:szCs w:val="28"/>
          <w:u w:val="single"/>
        </w:rPr>
        <w:t>Програм професионалне оријентације: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Реализација овог програма се одвијала кроз:</w:t>
      </w:r>
    </w:p>
    <w:p w:rsidR="00BC0E90" w:rsidRPr="00B94AE7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-упознавање ученика са различитим занимањима (на часовима редовне наставе од 1. до 8. разреда, на час</w:t>
      </w:r>
      <w:r w:rsidR="00771A87">
        <w:rPr>
          <w:sz w:val="28"/>
          <w:szCs w:val="28"/>
        </w:rPr>
        <w:t>овима ЧОС-а; ученици млађег узраста су посетили у граду старе занатске радње</w:t>
      </w:r>
      <w:r w:rsidR="00B61BF1">
        <w:rPr>
          <w:sz w:val="28"/>
          <w:szCs w:val="28"/>
        </w:rPr>
        <w:t xml:space="preserve"> и поједине приватне предузетнике</w:t>
      </w:r>
      <w:r w:rsidR="00771A87">
        <w:rPr>
          <w:sz w:val="28"/>
          <w:szCs w:val="28"/>
        </w:rPr>
        <w:t>.</w:t>
      </w:r>
      <w:r w:rsidR="0012172F">
        <w:rPr>
          <w:sz w:val="28"/>
          <w:szCs w:val="28"/>
        </w:rPr>
        <w:t xml:space="preserve">                                                                 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-испитивање професионалних интересовања ученика (израда ликовних и литерарних радова, израда теста професионалних интересовања).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-саветодавни рад са ученицима о избору занимања (индивидуално, на нивоу одељења).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-сарадњу са родитељима (индивидуално, на нивоу одељења)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-сарадњу са средњим школама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-стручно усавршавање наставника</w:t>
      </w:r>
    </w:p>
    <w:p w:rsidR="00BC0E90" w:rsidRDefault="00BC0E90" w:rsidP="00BC0E90">
      <w:pPr>
        <w:rPr>
          <w:sz w:val="28"/>
          <w:szCs w:val="28"/>
        </w:rPr>
      </w:pPr>
      <w:r>
        <w:rPr>
          <w:sz w:val="28"/>
          <w:szCs w:val="28"/>
        </w:rPr>
        <w:t>-сарадњу са Тржиштем рада, привредним и ванпривредним делатностима (дуално образовање).</w:t>
      </w:r>
    </w:p>
    <w:p w:rsidR="00BC0E90" w:rsidRDefault="00BC0E90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За ученике осмог разреда </w:t>
      </w:r>
      <w:r w:rsidR="00FB6F83">
        <w:rPr>
          <w:sz w:val="28"/>
          <w:szCs w:val="28"/>
        </w:rPr>
        <w:t>су</w:t>
      </w:r>
      <w:r w:rsidR="00FB6F83">
        <w:rPr>
          <w:sz w:val="28"/>
          <w:szCs w:val="28"/>
          <w:lang w:val="sr-Cyrl-CS"/>
        </w:rPr>
        <w:t xml:space="preserve"> преко школе</w:t>
      </w:r>
      <w:r>
        <w:rPr>
          <w:sz w:val="28"/>
          <w:szCs w:val="28"/>
          <w:lang w:val="sr-Cyrl-CS"/>
        </w:rPr>
        <w:t xml:space="preserve"> набављене збирке за пол</w:t>
      </w:r>
      <w:r w:rsidR="00FB6F83">
        <w:rPr>
          <w:sz w:val="28"/>
          <w:szCs w:val="28"/>
          <w:lang w:val="sr-Cyrl-CS"/>
        </w:rPr>
        <w:t>агање завршног испита и конкурс</w:t>
      </w:r>
      <w:r>
        <w:rPr>
          <w:sz w:val="28"/>
          <w:szCs w:val="28"/>
          <w:lang w:val="sr-Cyrl-CS"/>
        </w:rPr>
        <w:t xml:space="preserve"> за упис у средње школе.</w:t>
      </w:r>
    </w:p>
    <w:p w:rsidR="00B94AE7" w:rsidRPr="00113175" w:rsidRDefault="00B94AE7" w:rsidP="00B94AE7">
      <w:pPr>
        <w:rPr>
          <w:sz w:val="28"/>
          <w:szCs w:val="28"/>
        </w:rPr>
      </w:pPr>
      <w:r>
        <w:rPr>
          <w:sz w:val="28"/>
          <w:szCs w:val="28"/>
        </w:rPr>
        <w:t>-15.05.2023. ученици 7. и 8. разреда посетили сајам образовања у граду.</w:t>
      </w:r>
      <w:r w:rsidR="00113175">
        <w:rPr>
          <w:sz w:val="28"/>
          <w:szCs w:val="28"/>
        </w:rPr>
        <w:t xml:space="preserve">  23</w:t>
      </w:r>
    </w:p>
    <w:p w:rsidR="00B94AE7" w:rsidRPr="00D508F6" w:rsidRDefault="00B94AE7" w:rsidP="00B94A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29.05.2023. ученици 8. разреда посетили компанију „Пештан“ како би се упознали са различитим подручјима рада“. </w:t>
      </w:r>
    </w:p>
    <w:p w:rsidR="00B94AE7" w:rsidRDefault="00B94AE7" w:rsidP="00BC0E90">
      <w:pPr>
        <w:rPr>
          <w:sz w:val="28"/>
          <w:szCs w:val="28"/>
          <w:lang w:val="sr-Cyrl-CS"/>
        </w:rPr>
      </w:pPr>
    </w:p>
    <w:p w:rsidR="00BC0E90" w:rsidRDefault="00FB6F83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 обзиром да ће ученици полагал</w:t>
      </w:r>
      <w:r w:rsidR="00BC0E90">
        <w:rPr>
          <w:sz w:val="28"/>
          <w:szCs w:val="28"/>
          <w:lang w:val="sr-Cyrl-CS"/>
        </w:rPr>
        <w:t>и завршни испит према новом Правилнику којим се омогућује избор наставног предмета у оквиру комбинованог теста, у децембру је извршено онлајн анкетирање, а резултати су следећи:</w:t>
      </w:r>
    </w:p>
    <w:p w:rsidR="004F3EBA" w:rsidRDefault="004F3EBA" w:rsidP="00BC0E90">
      <w:pPr>
        <w:rPr>
          <w:sz w:val="28"/>
          <w:szCs w:val="28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8/1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8/2</w:t>
            </w:r>
          </w:p>
        </w:tc>
      </w:tr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Биологија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14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15</w:t>
            </w:r>
          </w:p>
        </w:tc>
      </w:tr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Физика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0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0</w:t>
            </w:r>
          </w:p>
        </w:tc>
      </w:tr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Хемија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1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5</w:t>
            </w:r>
          </w:p>
        </w:tc>
      </w:tr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Географија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3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1</w:t>
            </w:r>
          </w:p>
        </w:tc>
      </w:tr>
      <w:tr w:rsidR="004F3EBA" w:rsidTr="001628BA"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>Историја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2</w:t>
            </w:r>
          </w:p>
        </w:tc>
        <w:tc>
          <w:tcPr>
            <w:tcW w:w="3192" w:type="dxa"/>
          </w:tcPr>
          <w:p w:rsidR="004F3EBA" w:rsidRDefault="004F3EBA" w:rsidP="001628BA">
            <w:pPr>
              <w:rPr>
                <w:sz w:val="28"/>
                <w:szCs w:val="28"/>
                <w:lang w:val="sr-Cyrl-CS"/>
              </w:rPr>
            </w:pPr>
            <w:r>
              <w:rPr>
                <w:sz w:val="28"/>
                <w:szCs w:val="28"/>
                <w:lang w:val="sr-Cyrl-CS"/>
              </w:rPr>
              <w:t xml:space="preserve">                      3</w:t>
            </w:r>
          </w:p>
        </w:tc>
      </w:tr>
    </w:tbl>
    <w:p w:rsidR="004F3EBA" w:rsidRPr="0012172F" w:rsidRDefault="0012172F" w:rsidP="00BC0E90">
      <w:pPr>
        <w:rPr>
          <w:sz w:val="24"/>
          <w:szCs w:val="24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     </w:t>
      </w:r>
    </w:p>
    <w:p w:rsidR="00BC0E90" w:rsidRDefault="00113175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</w:t>
      </w:r>
      <w:r w:rsidR="00BC0E90" w:rsidRPr="008446C8">
        <w:rPr>
          <w:noProof/>
          <w:sz w:val="28"/>
          <w:szCs w:val="28"/>
        </w:rPr>
        <w:drawing>
          <wp:inline distT="0" distB="0" distL="0" distR="0">
            <wp:extent cx="4572000" cy="2919413"/>
            <wp:effectExtent l="19050" t="0" r="19050" b="0"/>
            <wp:docPr id="3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0E90" w:rsidRDefault="00BC0E90" w:rsidP="00BC0E90">
      <w:pPr>
        <w:rPr>
          <w:sz w:val="28"/>
          <w:szCs w:val="28"/>
          <w:lang w:val="sr-Cyrl-CS"/>
        </w:rPr>
      </w:pPr>
    </w:p>
    <w:p w:rsidR="00BC0E90" w:rsidRDefault="00113175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24</w:t>
      </w:r>
    </w:p>
    <w:p w:rsidR="00BC0E90" w:rsidRDefault="00113175" w:rsidP="00BC0E9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                 </w:t>
      </w:r>
      <w:r w:rsidR="00BC0E90" w:rsidRPr="008446C8">
        <w:rPr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3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0E90" w:rsidRDefault="00BC0E90" w:rsidP="00BC0E90">
      <w:pPr>
        <w:rPr>
          <w:sz w:val="28"/>
          <w:szCs w:val="28"/>
          <w:lang w:val="sr-Cyrl-CS"/>
        </w:rPr>
      </w:pPr>
    </w:p>
    <w:p w:rsidR="00BC0E90" w:rsidRDefault="00BC0E90" w:rsidP="00BC0E90">
      <w:pPr>
        <w:rPr>
          <w:sz w:val="28"/>
          <w:szCs w:val="28"/>
          <w:lang w:val="sr-Cyrl-CS"/>
        </w:rPr>
      </w:pPr>
    </w:p>
    <w:p w:rsidR="00BC0E90" w:rsidRPr="00B94AE7" w:rsidRDefault="00BC0E90" w:rsidP="00BC0E90">
      <w:pPr>
        <w:spacing w:line="240" w:lineRule="auto"/>
        <w:rPr>
          <w:sz w:val="24"/>
          <w:szCs w:val="24"/>
        </w:rPr>
      </w:pPr>
      <w:r w:rsidRPr="00C17BC1">
        <w:rPr>
          <w:rFonts w:ascii="Calibri" w:eastAsia="Times New Roman" w:hAnsi="Calibri" w:cs="Times New Roman"/>
          <w:color w:val="000000"/>
          <w:sz w:val="28"/>
          <w:szCs w:val="28"/>
        </w:rPr>
        <w:t>   </w:t>
      </w:r>
      <w:r w:rsidR="0012172F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BC0E90" w:rsidRPr="001A7E30" w:rsidRDefault="00BC0E90" w:rsidP="00BC0E90">
      <w:pPr>
        <w:rPr>
          <w:sz w:val="28"/>
          <w:szCs w:val="28"/>
        </w:rPr>
      </w:pPr>
    </w:p>
    <w:p w:rsidR="00BC0E90" w:rsidRPr="00F326F3" w:rsidRDefault="00BC0E90" w:rsidP="00BC0E90">
      <w:pPr>
        <w:rPr>
          <w:b/>
          <w:sz w:val="28"/>
          <w:szCs w:val="28"/>
          <w:u w:val="single"/>
        </w:rPr>
      </w:pPr>
      <w:r w:rsidRPr="00F326F3">
        <w:rPr>
          <w:b/>
          <w:sz w:val="28"/>
          <w:szCs w:val="28"/>
          <w:u w:val="single"/>
        </w:rPr>
        <w:t>Програм школског спорта и спортских активности:</w:t>
      </w:r>
    </w:p>
    <w:p w:rsidR="0029784E" w:rsidRDefault="0012172F" w:rsidP="0029784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Ученици школе су учествовали у активностима које су организоване у оквиру недељ</w:t>
      </w:r>
      <w:r w:rsidR="000F62CE">
        <w:rPr>
          <w:sz w:val="28"/>
          <w:szCs w:val="28"/>
          <w:lang w:val="sr-Cyrl-CS"/>
        </w:rPr>
        <w:t>е спорта крајем септембра</w:t>
      </w:r>
      <w:r w:rsidR="00FB6F83">
        <w:rPr>
          <w:sz w:val="28"/>
          <w:szCs w:val="28"/>
          <w:lang w:val="sr-Cyrl-CS"/>
        </w:rPr>
        <w:t xml:space="preserve"> и </w:t>
      </w:r>
      <w:r w:rsidR="00B97ED9">
        <w:rPr>
          <w:sz w:val="28"/>
          <w:szCs w:val="28"/>
          <w:lang w:val="sr-Cyrl-CS"/>
        </w:rPr>
        <w:t xml:space="preserve">током </w:t>
      </w:r>
      <w:r w:rsidR="00FB6F83">
        <w:rPr>
          <w:sz w:val="28"/>
          <w:szCs w:val="28"/>
          <w:lang w:val="sr-Cyrl-CS"/>
        </w:rPr>
        <w:t>маја. Ученици старијег узраста су се такмичили са ученицима других школа на спортским такмичењима које је организова</w:t>
      </w:r>
      <w:r w:rsidR="009C24DF">
        <w:rPr>
          <w:sz w:val="28"/>
          <w:szCs w:val="28"/>
          <w:lang w:val="sr-Cyrl-CS"/>
        </w:rPr>
        <w:t>о општински спортски савез</w:t>
      </w:r>
      <w:r w:rsidR="00FB6F83">
        <w:rPr>
          <w:sz w:val="28"/>
          <w:szCs w:val="28"/>
          <w:lang w:val="sr-Cyrl-CS"/>
        </w:rPr>
        <w:t xml:space="preserve">, као и </w:t>
      </w:r>
      <w:r w:rsidR="009C24DF">
        <w:rPr>
          <w:sz w:val="28"/>
          <w:szCs w:val="28"/>
          <w:lang w:val="sr-Cyrl-CS"/>
        </w:rPr>
        <w:t>на такмичењима предвиђеним календаром Министарства просвете.</w:t>
      </w:r>
    </w:p>
    <w:p w:rsidR="006A7A03" w:rsidRPr="000F62CE" w:rsidRDefault="006A7A03" w:rsidP="0029784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Поводом Дана пешачења, група ученика седмог и осмог разреда је са настав-ницима, а у организацији СПД „Букуља“ пешачила на Букуљу.</w:t>
      </w:r>
    </w:p>
    <w:p w:rsidR="0029784E" w:rsidRDefault="0029784E" w:rsidP="0029784E">
      <w:pPr>
        <w:rPr>
          <w:sz w:val="28"/>
          <w:szCs w:val="28"/>
          <w:lang w:val="sr-Cyrl-CS"/>
        </w:rPr>
      </w:pPr>
    </w:p>
    <w:p w:rsidR="006A7A03" w:rsidRDefault="006A7A03" w:rsidP="0029784E">
      <w:pPr>
        <w:rPr>
          <w:sz w:val="28"/>
          <w:szCs w:val="28"/>
          <w:lang w:val="sr-Cyrl-CS"/>
        </w:rPr>
      </w:pPr>
    </w:p>
    <w:p w:rsidR="00B97ED9" w:rsidRDefault="00B97ED9" w:rsidP="0029784E">
      <w:pPr>
        <w:rPr>
          <w:sz w:val="28"/>
          <w:szCs w:val="28"/>
          <w:lang w:val="sr-Cyrl-CS"/>
        </w:rPr>
      </w:pPr>
    </w:p>
    <w:p w:rsidR="00B97ED9" w:rsidRDefault="00113175" w:rsidP="0029784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                              25</w:t>
      </w:r>
    </w:p>
    <w:p w:rsidR="0029784E" w:rsidRPr="0029784E" w:rsidRDefault="0029784E" w:rsidP="0029784E">
      <w:pPr>
        <w:rPr>
          <w:b/>
          <w:sz w:val="28"/>
          <w:szCs w:val="28"/>
          <w:u w:val="single"/>
          <w:lang w:val="sr-Cyrl-CS"/>
        </w:rPr>
      </w:pPr>
      <w:r w:rsidRPr="0029784E">
        <w:rPr>
          <w:b/>
          <w:sz w:val="28"/>
          <w:szCs w:val="28"/>
          <w:u w:val="single"/>
          <w:lang w:val="sr-Cyrl-CS"/>
        </w:rPr>
        <w:lastRenderedPageBreak/>
        <w:t>Програм културних активности школе:</w:t>
      </w:r>
    </w:p>
    <w:p w:rsidR="0029784E" w:rsidRDefault="000F62CE" w:rsidP="0029784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Реализоване су: Дан страних језика, </w:t>
      </w:r>
      <w:r w:rsidR="002117BB">
        <w:rPr>
          <w:sz w:val="28"/>
          <w:szCs w:val="28"/>
          <w:lang w:val="sr-Cyrl-CS"/>
        </w:rPr>
        <w:t>Позоришна представа, новогодишње приредбе по одељењима, калиграфске радионице</w:t>
      </w:r>
      <w:r w:rsidR="0011255A">
        <w:rPr>
          <w:sz w:val="28"/>
          <w:szCs w:val="28"/>
          <w:lang w:val="sr-Cyrl-CS"/>
        </w:rPr>
        <w:t>, Дан Светог Саве, Дан школе</w:t>
      </w:r>
      <w:r w:rsidR="002117BB">
        <w:rPr>
          <w:sz w:val="28"/>
          <w:szCs w:val="28"/>
          <w:lang w:val="sr-Cyrl-CS"/>
        </w:rPr>
        <w:t xml:space="preserve">. </w:t>
      </w:r>
      <w:r w:rsidR="0029784E">
        <w:rPr>
          <w:sz w:val="28"/>
          <w:szCs w:val="28"/>
          <w:lang w:val="sr-Cyrl-CS"/>
        </w:rPr>
        <w:t xml:space="preserve">Реализација културних активности </w:t>
      </w:r>
      <w:r w:rsidR="002117BB">
        <w:rPr>
          <w:sz w:val="28"/>
          <w:szCs w:val="28"/>
          <w:lang w:val="sr-Cyrl-CS"/>
        </w:rPr>
        <w:t>је саставни део програмских активности</w:t>
      </w:r>
      <w:r w:rsidR="0029784E">
        <w:rPr>
          <w:sz w:val="28"/>
          <w:szCs w:val="28"/>
          <w:lang w:val="sr-Cyrl-CS"/>
        </w:rPr>
        <w:t xml:space="preserve"> тимова и стручних већа и актива.</w:t>
      </w:r>
    </w:p>
    <w:p w:rsidR="000F62CE" w:rsidRDefault="000F62CE" w:rsidP="0029784E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Обележени су и значајни датуми: </w:t>
      </w:r>
      <w:r w:rsidR="002117BB">
        <w:rPr>
          <w:sz w:val="28"/>
          <w:szCs w:val="28"/>
          <w:lang w:val="sr-Cyrl-CS"/>
        </w:rPr>
        <w:t>Дан српског јединства, слободе и нацио-налне заставе, Дан сећања на српске жртве у Другом светском рату, Дан примирја у Првом светском рату, Дан сећања на Колубарску битку.</w:t>
      </w:r>
    </w:p>
    <w:p w:rsidR="00B97ED9" w:rsidRDefault="00B97ED9" w:rsidP="0029784E">
      <w:pPr>
        <w:rPr>
          <w:sz w:val="28"/>
          <w:szCs w:val="28"/>
          <w:lang w:val="sr-Cyrl-CS"/>
        </w:rPr>
      </w:pPr>
    </w:p>
    <w:p w:rsidR="002117BB" w:rsidRPr="00B97ED9" w:rsidRDefault="002117BB" w:rsidP="0029784E">
      <w:pPr>
        <w:rPr>
          <w:b/>
          <w:sz w:val="28"/>
          <w:szCs w:val="28"/>
        </w:rPr>
      </w:pPr>
      <w:r w:rsidRPr="00B97ED9">
        <w:rPr>
          <w:b/>
          <w:sz w:val="28"/>
          <w:szCs w:val="28"/>
          <w:lang w:val="sr-Cyrl-CS"/>
        </w:rPr>
        <w:t>Документовани записи о реализованим активностима се налазе у летопису, на сајту школе и на youtub/u.</w:t>
      </w:r>
    </w:p>
    <w:p w:rsidR="0029784E" w:rsidRDefault="0029784E" w:rsidP="0029784E">
      <w:pPr>
        <w:rPr>
          <w:sz w:val="28"/>
          <w:szCs w:val="28"/>
          <w:lang w:val="sr-Cyrl-CS"/>
        </w:rPr>
      </w:pPr>
    </w:p>
    <w:p w:rsidR="0029784E" w:rsidRPr="0029784E" w:rsidRDefault="0029784E" w:rsidP="0029784E">
      <w:pPr>
        <w:rPr>
          <w:b/>
          <w:sz w:val="28"/>
          <w:szCs w:val="28"/>
          <w:lang w:val="sr-Cyrl-CS"/>
        </w:rPr>
      </w:pPr>
    </w:p>
    <w:p w:rsidR="0029784E" w:rsidRDefault="0029784E" w:rsidP="0029784E">
      <w:pPr>
        <w:rPr>
          <w:sz w:val="28"/>
          <w:szCs w:val="28"/>
        </w:rPr>
      </w:pPr>
    </w:p>
    <w:p w:rsidR="00BC0E90" w:rsidRDefault="00BC0E90" w:rsidP="00BC0E90">
      <w:pPr>
        <w:rPr>
          <w:sz w:val="28"/>
          <w:szCs w:val="28"/>
          <w:lang w:val="sr-Cyrl-CS"/>
        </w:rPr>
      </w:pPr>
    </w:p>
    <w:p w:rsidR="00BC0E90" w:rsidRDefault="00BC0E90" w:rsidP="00DC600D">
      <w:pPr>
        <w:rPr>
          <w:sz w:val="28"/>
          <w:szCs w:val="28"/>
        </w:rPr>
      </w:pPr>
    </w:p>
    <w:p w:rsidR="00BC0E90" w:rsidRPr="009C24DF" w:rsidRDefault="00BC0E90" w:rsidP="00DC600D">
      <w:pPr>
        <w:rPr>
          <w:sz w:val="28"/>
          <w:szCs w:val="28"/>
        </w:rPr>
      </w:pPr>
    </w:p>
    <w:p w:rsidR="00BC0E90" w:rsidRDefault="00BC0E90" w:rsidP="00DC600D">
      <w:pPr>
        <w:rPr>
          <w:sz w:val="24"/>
          <w:szCs w:val="24"/>
        </w:rPr>
      </w:pPr>
    </w:p>
    <w:p w:rsidR="0011255A" w:rsidRDefault="0011255A" w:rsidP="00DC600D">
      <w:pPr>
        <w:rPr>
          <w:sz w:val="24"/>
          <w:szCs w:val="24"/>
        </w:rPr>
      </w:pPr>
    </w:p>
    <w:p w:rsidR="0011255A" w:rsidRDefault="0011255A" w:rsidP="00DC600D">
      <w:pPr>
        <w:rPr>
          <w:sz w:val="24"/>
          <w:szCs w:val="24"/>
        </w:rPr>
      </w:pPr>
    </w:p>
    <w:p w:rsidR="0011255A" w:rsidRDefault="0011255A" w:rsidP="00DC600D">
      <w:pPr>
        <w:rPr>
          <w:sz w:val="24"/>
          <w:szCs w:val="24"/>
        </w:rPr>
      </w:pPr>
    </w:p>
    <w:p w:rsidR="0011255A" w:rsidRDefault="0011255A" w:rsidP="00DC600D">
      <w:pPr>
        <w:rPr>
          <w:sz w:val="24"/>
          <w:szCs w:val="24"/>
        </w:rPr>
      </w:pPr>
    </w:p>
    <w:p w:rsidR="0011255A" w:rsidRPr="00113175" w:rsidRDefault="0011255A" w:rsidP="00DC600D">
      <w:pPr>
        <w:rPr>
          <w:sz w:val="24"/>
          <w:szCs w:val="24"/>
        </w:rPr>
      </w:pPr>
    </w:p>
    <w:p w:rsidR="0011255A" w:rsidRPr="00113175" w:rsidRDefault="00113175" w:rsidP="00DC600D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113175">
        <w:rPr>
          <w:sz w:val="28"/>
          <w:szCs w:val="28"/>
        </w:rPr>
        <w:t>26</w:t>
      </w:r>
    </w:p>
    <w:p w:rsidR="0025278B" w:rsidRPr="0029784E" w:rsidRDefault="0029784E" w:rsidP="002527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25278B">
        <w:rPr>
          <w:sz w:val="28"/>
          <w:szCs w:val="28"/>
        </w:rPr>
        <w:t xml:space="preserve"> </w:t>
      </w:r>
      <w:r w:rsidR="0025278B" w:rsidRPr="00686CE4">
        <w:rPr>
          <w:b/>
          <w:sz w:val="28"/>
          <w:szCs w:val="28"/>
        </w:rPr>
        <w:t xml:space="preserve">ИЗВЕШТАЈ O РЕАЛИЗОВАНИМ АКТИВНОСТИМА У ОКВИРУ </w:t>
      </w:r>
      <w:r w:rsidR="0025278B">
        <w:rPr>
          <w:b/>
          <w:sz w:val="28"/>
          <w:szCs w:val="28"/>
        </w:rPr>
        <w:t xml:space="preserve"> </w:t>
      </w:r>
    </w:p>
    <w:p w:rsidR="0025278B" w:rsidRPr="00686CE4" w:rsidRDefault="0025278B" w:rsidP="002527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НАСТАВНИЧКОГ ВЕЋА ШК. 2022/23</w:t>
      </w:r>
      <w:r w:rsidRPr="00686CE4">
        <w:rPr>
          <w:b/>
          <w:sz w:val="28"/>
          <w:szCs w:val="28"/>
        </w:rPr>
        <w:t>.</w:t>
      </w:r>
    </w:p>
    <w:p w:rsidR="0025278B" w:rsidRPr="009C24DF" w:rsidRDefault="0025278B" w:rsidP="002527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9C24DF">
        <w:rPr>
          <w:sz w:val="28"/>
          <w:szCs w:val="28"/>
        </w:rPr>
        <w:t xml:space="preserve">              </w:t>
      </w: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25278B" w:rsidTr="001628BA">
        <w:tc>
          <w:tcPr>
            <w:tcW w:w="3888" w:type="dxa"/>
          </w:tcPr>
          <w:p w:rsidR="0025278B" w:rsidRPr="00574A94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Руководилац већа</w:t>
            </w:r>
          </w:p>
        </w:tc>
        <w:tc>
          <w:tcPr>
            <w:tcW w:w="5688" w:type="dxa"/>
          </w:tcPr>
          <w:p w:rsidR="0025278B" w:rsidRPr="00574A94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Златковић, директор</w:t>
            </w: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чланова</w:t>
            </w:r>
          </w:p>
        </w:tc>
        <w:tc>
          <w:tcPr>
            <w:tcW w:w="5688" w:type="dxa"/>
          </w:tcPr>
          <w:p w:rsidR="0025278B" w:rsidRPr="00EB0350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чланова</w:t>
            </w:r>
          </w:p>
        </w:tc>
        <w:tc>
          <w:tcPr>
            <w:tcW w:w="5688" w:type="dxa"/>
          </w:tcPr>
          <w:p w:rsidR="0025278B" w:rsidRPr="00DE1E81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Годишњем плану</w:t>
            </w:r>
            <w:r w:rsidR="00DE1E81">
              <w:rPr>
                <w:sz w:val="28"/>
                <w:szCs w:val="28"/>
              </w:rPr>
              <w:t xml:space="preserve"> и записнику наст.већа</w:t>
            </w: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одржаних састанака</w:t>
            </w:r>
          </w:p>
        </w:tc>
        <w:tc>
          <w:tcPr>
            <w:tcW w:w="5688" w:type="dxa"/>
          </w:tcPr>
          <w:p w:rsidR="0025278B" w:rsidRP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Реализоване активности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успеха и дисциплине</w:t>
            </w:r>
          </w:p>
          <w:p w:rsidR="0025278B" w:rsidRPr="00C74DAE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-Усвајање оперативног плана за шк.2022/23.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-Усвајање плана ђачких екскурзија и наставе у природи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-Усвајање извештаја о реализацији Годишњег плана рада за претходну и разматрање предлога Годишњег плана рада за наредну школску годину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-Разматрање извештаја о уписаним првацима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-Анализа реализације редовне, допунске, додатне наставе и слободних активности, </w:t>
            </w:r>
            <w:r w:rsidR="00AE0689">
              <w:rPr>
                <w:sz w:val="28"/>
                <w:szCs w:val="28"/>
              </w:rPr>
              <w:t xml:space="preserve">СНА, </w:t>
            </w:r>
            <w:r>
              <w:rPr>
                <w:sz w:val="28"/>
                <w:szCs w:val="28"/>
              </w:rPr>
              <w:t>ЧОС-а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-Предлагање мера за унапређење активности у оквиру самовредновања и разматрање извештаја о реализованим активностима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активности у оквиру превенције насиља</w:t>
            </w:r>
          </w:p>
          <w:p w:rsidR="0025278B" w:rsidRPr="006F2215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-Анализа постигнутих резултата у раду са ученицима применом ИОП-а                        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рада Ученичког парламента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реализованих активности у оквиру Развојног плана и Школског програма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реализације стручног усавршавања запослених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рада стручних већа и актива</w:t>
            </w:r>
          </w:p>
          <w:p w:rsidR="00336C84" w:rsidRPr="00113175" w:rsidRDefault="00336C84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рада Ученичког парламента</w:t>
            </w:r>
            <w:r w:rsidR="00113175">
              <w:rPr>
                <w:sz w:val="28"/>
                <w:szCs w:val="28"/>
              </w:rPr>
              <w:t xml:space="preserve">      27</w:t>
            </w:r>
          </w:p>
          <w:p w:rsidR="0025278B" w:rsidRPr="00C74DAE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-Анализа посећених часова и предлог мера за унапређење рада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-Упознавање са изменама законских докуме-ната и дописима Министарства просвете и Школске управе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-Реализација културних и спортских активности</w:t>
            </w:r>
          </w:p>
          <w:p w:rsidR="0025278B" w:rsidRP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-Израда Развојног плана за наредних пет година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-Усвајање предлога одељ. већа за похваљи-вање и награђивање ученика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-Пружање додатне подршке ученицима</w:t>
            </w:r>
          </w:p>
          <w:p w:rsidR="00DE1E81" w:rsidRP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-Припреме за реализацију и анализа резултата пробног и завршног испита за ученике осмог разреда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-Анализа примене образовних стандарда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-Обележавање значајних датума</w:t>
            </w:r>
          </w:p>
          <w:p w:rsid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-Усвајање предлога стручних већа за избор уџбеника</w:t>
            </w:r>
          </w:p>
          <w:p w:rsid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-Доношење нових мера за рад школе након трагичних догађаја у београдској школи</w:t>
            </w:r>
          </w:p>
          <w:p w:rsid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-Информисање чланова већа о пројектима и захтевима за донаторска средства</w:t>
            </w:r>
          </w:p>
          <w:p w:rsidR="00DE1E81" w:rsidRPr="00DE1E81" w:rsidRDefault="00DE1E81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-09.062023. педагог школе је реализовала предавање на тему „Школа као заједница која учи“</w:t>
            </w:r>
            <w:r w:rsidR="00336C84">
              <w:rPr>
                <w:sz w:val="28"/>
                <w:szCs w:val="28"/>
              </w:rPr>
              <w:t xml:space="preserve"> (презентација резултата након анкетирања 193 ученика од трећег до осмог разреда, 124 родитеља и 26 наставника)</w:t>
            </w:r>
          </w:p>
          <w:p w:rsidR="0025278B" w:rsidRPr="00DE1FF5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-Вођење евиденције.</w:t>
            </w: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Нереализоване активности</w:t>
            </w:r>
          </w:p>
          <w:p w:rsidR="0025278B" w:rsidRDefault="0025278B" w:rsidP="00CE54BE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разлог</w:t>
            </w:r>
          </w:p>
          <w:p w:rsidR="0025278B" w:rsidRPr="00BF4821" w:rsidRDefault="0025278B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5278B" w:rsidRPr="001F2559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-Све планиране активности су реализоване.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Постигнути резултати – договори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5278B" w:rsidRPr="006F2215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-Поштовање рокова за реализацију активности.                                                        </w:t>
            </w:r>
          </w:p>
          <w:p w:rsidR="0025278B" w:rsidRPr="008253C6" w:rsidRDefault="0025278B" w:rsidP="001628BA">
            <w:pPr>
              <w:rPr>
                <w:sz w:val="28"/>
                <w:szCs w:val="28"/>
              </w:rPr>
            </w:pPr>
          </w:p>
        </w:tc>
      </w:tr>
      <w:tr w:rsidR="0025278B" w:rsidTr="001628BA">
        <w:tc>
          <w:tcPr>
            <w:tcW w:w="3888" w:type="dxa"/>
          </w:tcPr>
          <w:p w:rsidR="0025278B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Предлози за даљи рад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25278B" w:rsidRPr="002F38ED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-Тимски рад</w:t>
            </w:r>
            <w:r w:rsidR="002F38ED">
              <w:rPr>
                <w:sz w:val="28"/>
                <w:szCs w:val="28"/>
              </w:rPr>
              <w:t xml:space="preserve">                                                     28</w:t>
            </w:r>
          </w:p>
          <w:p w:rsidR="0025278B" w:rsidRPr="001F2559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-Примена иновативних метода</w:t>
            </w:r>
          </w:p>
          <w:p w:rsidR="007035E8" w:rsidRPr="007035E8" w:rsidRDefault="0025278B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-Констр</w:t>
            </w:r>
            <w:r w:rsidR="007035E8">
              <w:rPr>
                <w:sz w:val="28"/>
                <w:szCs w:val="28"/>
              </w:rPr>
              <w:t>уктивнија сарадња са родитељима</w:t>
            </w:r>
          </w:p>
          <w:p w:rsidR="0025278B" w:rsidRDefault="007035E8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-Обезбеђивање сигурног окружења за ученике и запослене</w:t>
            </w:r>
          </w:p>
          <w:p w:rsidR="007035E8" w:rsidRPr="007035E8" w:rsidRDefault="007035E8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-Спровођење хигијенских мера</w:t>
            </w:r>
          </w:p>
          <w:p w:rsidR="0025278B" w:rsidRDefault="0025278B" w:rsidP="001628BA">
            <w:pPr>
              <w:rPr>
                <w:sz w:val="28"/>
                <w:szCs w:val="28"/>
              </w:rPr>
            </w:pPr>
          </w:p>
        </w:tc>
      </w:tr>
    </w:tbl>
    <w:p w:rsidR="0025278B" w:rsidRDefault="0025278B" w:rsidP="0025278B"/>
    <w:p w:rsidR="00DC600D" w:rsidRDefault="00DC600D" w:rsidP="00DC600D"/>
    <w:p w:rsidR="0025278B" w:rsidRPr="0025278B" w:rsidRDefault="0025278B" w:rsidP="00DC600D"/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DC600D" w:rsidRPr="00AE0689" w:rsidRDefault="0029784E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</w:t>
      </w:r>
      <w:r w:rsidR="00AE0689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A5F49" w:rsidRDefault="004A5F4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2F38ED" w:rsidRPr="002F38ED" w:rsidRDefault="002F38ED" w:rsidP="00EE250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4A5F49" w:rsidRPr="002F38ED" w:rsidRDefault="002F38ED" w:rsidP="00EE250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2F38ED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</w:p>
    <w:p w:rsidR="00334A7B" w:rsidRPr="00334A7B" w:rsidRDefault="002F38ED" w:rsidP="00334A7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lastRenderedPageBreak/>
        <w:t xml:space="preserve">         </w:t>
      </w:r>
      <w:r w:rsidR="00334A7B" w:rsidRPr="00334A7B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334A7B" w:rsidRPr="00334A7B">
        <w:rPr>
          <w:rFonts w:ascii="Calibri" w:eastAsia="Times New Roman" w:hAnsi="Calibri" w:cs="Times New Roman"/>
          <w:b/>
          <w:color w:val="000000"/>
          <w:sz w:val="28"/>
          <w:szCs w:val="28"/>
        </w:rPr>
        <w:t>Извештај одељењског већа млађег узраста  за школску  2022/23.</w:t>
      </w:r>
    </w:p>
    <w:p w:rsidR="00334A7B" w:rsidRPr="00334A7B" w:rsidRDefault="00334A7B" w:rsidP="0033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7193"/>
      </w:tblGrid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већа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Валентина Маровић</w:t>
            </w: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Иван Златковић, директор школе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Татјана Чупић, педагог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Александра Тошаковић,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Љубица Арбутина,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Валентина Радошевић, професор разредне наставе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Весна Лазић, професор разредне наставе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Драгана Величковић,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Валентина Маровић,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Јасмина Терзић Симић,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Душица Ивовић, наставник разредне наставе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Добринка Николић, професор разредне наставе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Даница Марићевић, професор разредне наставе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Милена Ђурић, професор енглеског језика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Јелена Станишић, професор енглеског језика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Снежана Петровић, професор верске наставе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Александра Радовановић, професор енглеског језика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Марија Мијаљевић, професор разредне наставе</w:t>
            </w:r>
          </w:p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пет</w:t>
            </w: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Укупан број ученика од првог до четвртог разреда је 142.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Први разред:24+3ученика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Други:36+2 ученика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Трећи:36+1 ученика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Четврти:36+4 ученика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Током ове школске године одржали смо 5 састанака Одељењског већа на којима смо донели одлуке од значаја за успешан рад.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Прву седницу смо одржали 2.9.2022. године бавећи се актуелностима које су карактеристичне за почетак школске године: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Дневни ред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1.Одређивање ученика за допунску,додатну наставу и слободне активности.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2.Иницијално тестирање ученика од 2. до 8. </w:t>
            </w:r>
            <w:r w:rsidR="002F38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</w:t>
            </w: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азреда</w:t>
            </w:r>
            <w:r w:rsidR="002F38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30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3.Утврђивање распореда писмених задатака,контролних вежби и тестирања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4.Организовање активности за реализацију Недеље спорта и Дечје недеље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5.Текућа питања(Родитељски састанци-избор члана савета родитеља,школска кухиња,осигурање)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1. Одређени су ученици за допунску,додатну наставу и слободне активности.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2. Иницијално тестирање ученика је од 2. до 8.разреда.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3.Утврђен је распоред контролних вежби и тестирања за ову школску годину.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4. Недеље спорта и Дечје недеље биће реализоване нанивоу разреда, а у случају евентуалних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неповољних услова, попут експанзије Ковида 19- у оквиру одељењске заједнице, уз поштовање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мера безбедности због корона вируса.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5. Родитељски састанци ће бити одржан у првој седмици ,где ће бити изабрани чланови савета родитеља.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Школска кухиња почиње са радом 12. 9. 2022.. Цена ужине је 100 динара.</w:t>
            </w:r>
          </w:p>
          <w:p w:rsidR="00334A7B" w:rsidRPr="00334A7B" w:rsidRDefault="00334A7B" w:rsidP="00334A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Другу седницу смо одржали 7.11.2022. године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Дневни ред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 Анализа и утврђивање успеха  и дисциплине ученика на крају првог класиификационог периода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 Анализа реализације редовне, допунске, додатне наставе, слободних активности и одељењских заједница у периоду пандемије и мере за побољшање успеха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3. Анализа рада с ученицима за које је урађен ИОП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 Текућа питања (информисање родитеља о успеху и дисциплини ученика)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                                        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   Закључак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1.Анализиран је  успех и дисциплина ученика од 1. до 4. разреда  на крају 1. класификационог периода уз општи закључак  да увек може боље.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2.Сви видови наставе одвијају се по плану и програму за ову школску годину. Предложене су мере за побољшање успеха ученика ( редовно похађање допунске наставе, промена места, помоћ вршњака). Општи је утисак да су родитељи све лежернији и да тако васпитавају/не васпитавају своју децу.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3.У нижим разредима један ученик 3/2 разреда Давид </w:t>
            </w:r>
            <w:r w:rsidR="002F38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Адамовић ради по ИОП-у 1 .Анализиран је рад ученика по ИОП-у - са њима учитељ  раде индивидуализовано, пратећи план.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Продужени боравак ради и пун је деце у поподневној смени.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Родитељски састанци биће одржани после седнице Наставничког већа 9.11.2022.године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Тендер за екскурзију и рекреативну је расписан .</w:t>
            </w:r>
          </w:p>
          <w:p w:rsidR="00334A7B" w:rsidRPr="00334A7B" w:rsidRDefault="00334A7B" w:rsidP="00334A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Трећа седница, последња у току првог полугодишта одржана је 30.12.2022. године.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Дневни ред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1.Анализа и утврђивање успеха  и дисциплине ученика на крају првог полугодишта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 Анализа реализације редовне, допунске, додатне наставе, слободних активности и одељењских заједница и мере за побољшање успеха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3. Анализа  постигнутих резултата у раду са ученицима по ИОП-у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4.Одређивање ученика за допунску наставу у другом полугодишту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5.Анализа примене образовних стандарда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6.Избор ученика за такмичења по наставним областима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7.Текућа питања (подела ђачких књижица)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Ученик III/2 Давид Адамовић,ради по ИОПу 1.Он је праћен од поласка у школу и учитељ је проценио да му треба додатна подршка у прилагођавању садржаја и методе рада због слабе опште моторике,као и емоционално- социјалне и интелектуалне незрелости.Са овим учениом је рађен ИОП-1 из српског језиа,математике,природе и друштва,као и из социјалних вештина.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Четврта седница, у току другог полугодишта одржана је 3.04.2023. године.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Дневни ред: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1.Анализа и утврђивање успеха и дисциплине ученика на крају трећег класификационог периода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2. Анализа реализације редовне,допунске,додатне наставе,слободних активности,одељењских заједница и мере за побољшање успеха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3.Анализа коришћења наставних средстава и предложене мере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4.Избор ученика за допунску наставу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5. Анализа реализације Дана школе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6.Текућа питања ( родитељски састанци).</w:t>
            </w:r>
            <w:r w:rsidR="002F38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                    32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ЗАКЉУЧАК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1.Анализиран је успех и дисциплина на крају</w:t>
            </w:r>
            <w:r w:rsidRPr="00334A7B">
              <w:rPr>
                <w:rFonts w:ascii="Calibri" w:eastAsia="Times New Roman" w:hAnsi="Calibri" w:cs="Times New Roman"/>
                <w:color w:val="081735"/>
                <w:sz w:val="24"/>
                <w:szCs w:val="24"/>
                <w:shd w:val="clear" w:color="auto" w:fill="FFFFFF"/>
              </w:rPr>
              <w:t xml:space="preserve"> трећег класификационог периода</w:t>
            </w: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.Сви ученици  млађег узраста имају позитиван успех и примерно владање.Ученик 3/2 Давид Адамовић прати наставу по ИОПу 1(Учитељица Александра Тошаковић ће детаљно дати своје мишљење у свом извештају)Приметан је велики број изостанака међу ученицима,највише изазван сезонским грипом.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2.Сви часови редовне,допунске наставе,слободних активности и одељенске заједнице су редовно одржани.Предложено је да слабији ученици наставе са похађањем допунске наставе,као и интезивирање активности које ће стимулисати интересовања и узрасне потребе ученика.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Примећено је да ученици код куће мање раде и  договорено је да, на родитељским састанцима, се родитељима предложе мере за унапређивање радних навика и побољшање квалитета учења код куће. 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3.Наставна средства су минимална.Општи утисак је да то мора бити много боље.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4. Свако од учитеља ће индивидуално одредити ученике за допунску наставу из српског језика и математике,у зависности од потребе.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5. Од 3.4. до 7.4 2023.године су Милошеви дани.Ученици млађег узраста учествују у свим активностима:Дечја лира,Витезови спорта,Филмска чаролија...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Дан школе ће бити обележен  7.4. 2023.године.Ученици млађег узраста учествују на приредби ,,Филмска чаролија,,</w:t>
            </w:r>
          </w:p>
          <w:p w:rsidR="00334A7B" w:rsidRPr="00334A7B" w:rsidRDefault="00334A7B" w:rsidP="00334A7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7. Родитељски састанци биће одржани  током априла месеца.</w:t>
            </w:r>
          </w:p>
          <w:p w:rsidR="00334A7B" w:rsidRPr="00334A7B" w:rsidRDefault="00334A7B" w:rsidP="00334A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Пета седница је одржана 26.6.2023.године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Дневни ред: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1. Анализа и утврђивање успеха и дисциплине ученика од првог до четвртог разреда на крају другог полугодишта.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2. Анализа реализације редовне, допунске, додатне наставе, слободних активности и одељењских заједница од првог до четвртог разреда.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3. Анализа постигнутих резултата у раду са ученицима применом ИОП-а.</w:t>
            </w:r>
            <w:r w:rsidR="002F38ED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33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lastRenderedPageBreak/>
              <w:t>4. Предлог ученика за које ће се примењивати ИОП шк. 2022/23.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5. Анализа примене образовних стандарда.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6. Предлог плана рада одељењских већа и одељењских заједница за шк. 2022/23.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7. Израда планова рада за редовну, допунску, додатну наставу, слободне активности, изборне наставне програме.</w:t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</w:rPr>
              <w:br/>
            </w: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8. Текућа питања (анкетирање ученика за изборне програме и слободне наставне активности, подела ђачких књижица и сведочанстава).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. На седници Одељењског већа анализиран је и утврђен успех и дисциплина ученика од 1. до 4. разреда на крају другог полугодишта. Укупан број ученика млађих разреда ,који завршавају школску 2022/2023.годину ,је 142 ученика(132 матична школа,10 ученика у издвојеном одељењу у Горњој Трешњевици )Сви ученици имају позитиван успех и примерно владање.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Од 2 до 4.разреда успех је следећи: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Одлични:80 ученик  70 %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Врло добрих :32 ученика 28 %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Добри:3 ученика 2 %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Један ученика похађују наставу по ИОПу.Давид Адамовић 3/2 разреда за предмете српски језик,математика и природа и друштво. Детаљан извештај урадиће одељењске старешине.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Извршена је анализа примене образовних стандарда. Ученици су показали резултате у складу са својих успехом. На почетку наредне школске године ће се више утврђивати градиво из претходног разреда и радиће се нова тестирања. Ученици 4.разреда су тестирани од стране Министарство просвете,науке и технолошког развоја и на тај начин извршена је провера стандарда.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Подела ђачких књижица биће одржана 28.06.2022.године у терминима који одговарају учитељима,због родитељских састанака.  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Нереализоване активности</w:t>
            </w:r>
          </w:p>
          <w:p w:rsidR="00334A7B" w:rsidRPr="00334A7B" w:rsidRDefault="00334A7B" w:rsidP="00334A7B">
            <w:pPr>
              <w:numPr>
                <w:ilvl w:val="0"/>
                <w:numId w:val="72"/>
              </w:numPr>
              <w:spacing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Школска година је завршена 6.6.2023.због немилог догађаја у београдској школи.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Све су активности реализоване у складу са ситуацијом.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Фонд часова редовне наставе је смањен, </w:t>
            </w: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док су</w:t>
            </w: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друге активности реализоване у периоду</w:t>
            </w: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од 7.6. до 20.6.2023.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Постигнути </w:t>
            </w: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резултати – договори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Формирани су нови тимови за све области.</w:t>
            </w:r>
            <w:r w:rsidR="002F38ED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                   34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Радити на унапређену тимског рада.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Радити на реализацији ваннаставних активности.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Планови рада за редовну, допунску наставу, слободне активности, изборне наставне предмете биће урађени у августу.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81735"/>
                <w:sz w:val="24"/>
                <w:szCs w:val="24"/>
                <w:shd w:val="clear" w:color="auto" w:fill="FFFFFF"/>
              </w:rPr>
              <w:t>Договор око сређивања педагошке документације.</w:t>
            </w:r>
          </w:p>
          <w:p w:rsidR="00334A7B" w:rsidRPr="00334A7B" w:rsidRDefault="00334A7B" w:rsidP="00334A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4A7B" w:rsidRPr="00334A7B" w:rsidTr="00334A7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Предлози за даљи рад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Наставити са реализацијом активности у оквиру Годишњег плана рада школе.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Појачати сарадњу са родитељима.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Радити на подизању компетенција наставника и ученика.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Подстицати запослене на стручно усавршавање.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За ученике који одсуствују из школе на дужи</w:t>
            </w:r>
            <w:r w:rsidR="00FB1C35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</w:t>
            </w: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период ,применити онлајн наставу.</w:t>
            </w:r>
          </w:p>
          <w:p w:rsidR="00334A7B" w:rsidRPr="00334A7B" w:rsidRDefault="00FB1C35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Прип</w:t>
            </w:r>
            <w:r w:rsidR="00334A7B"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ремити и одржати угледне часове и стручна предавања.</w:t>
            </w:r>
          </w:p>
          <w:p w:rsidR="00334A7B" w:rsidRPr="00334A7B" w:rsidRDefault="00334A7B" w:rsidP="0033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Унапредити наставу примерима добре праксе.</w:t>
            </w:r>
          </w:p>
          <w:p w:rsidR="00334A7B" w:rsidRPr="00334A7B" w:rsidRDefault="00334A7B" w:rsidP="00334A7B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A7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34A7B" w:rsidRPr="00334A7B" w:rsidRDefault="00334A7B" w:rsidP="00334A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A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34A7B" w:rsidRPr="00334A7B" w:rsidRDefault="00334A7B" w:rsidP="0033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A7B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Руководилац Одељенског већа</w:t>
      </w:r>
    </w:p>
    <w:p w:rsidR="00334A7B" w:rsidRPr="00334A7B" w:rsidRDefault="00334A7B" w:rsidP="00334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A7B">
        <w:rPr>
          <w:rFonts w:ascii="Calibri" w:eastAsia="Times New Roman" w:hAnsi="Calibri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Валентина Маровић              </w:t>
      </w:r>
    </w:p>
    <w:p w:rsidR="00334A7B" w:rsidRDefault="00334A7B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34A7B" w:rsidRPr="00334A7B" w:rsidRDefault="00334A7B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FB1C35">
      <w:pPr>
        <w:spacing w:line="240" w:lineRule="auto"/>
      </w:pPr>
      <w:r w:rsidRPr="00C62608">
        <w:rPr>
          <w:rFonts w:ascii="Calibri" w:eastAsia="Times New Roman" w:hAnsi="Calibri" w:cs="Times New Roman"/>
          <w:color w:val="000000"/>
          <w:sz w:val="28"/>
          <w:szCs w:val="28"/>
        </w:rPr>
        <w:t>   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</w:t>
      </w:r>
      <w:r w:rsidRPr="00C62608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4E2E09" w:rsidRDefault="004E2E09" w:rsidP="004E2E09"/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4E2E09" w:rsidRPr="002F38ED" w:rsidRDefault="002F38ED" w:rsidP="00EE250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 </w:t>
      </w:r>
      <w:r w:rsidRPr="002F38ED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4E2E09" w:rsidRPr="00FB1C35" w:rsidRDefault="0029784E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</w:t>
      </w:r>
      <w:r w:rsidR="00FB1C35"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</w:p>
    <w:p w:rsidR="00B737AE" w:rsidRDefault="00B737AE" w:rsidP="00B737AE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r w:rsidRPr="00EC24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ИЗВЕШТАЈ ОДЕЉЕЊСКОГ ВЕЋА ОД ПЕТОГ ДО ОСМОГ РАЗРЕДА</w:t>
      </w:r>
    </w:p>
    <w:p w:rsidR="00B737AE" w:rsidRPr="006413A2" w:rsidRDefault="00B737AE" w:rsidP="00B737A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13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  <w:r w:rsidRPr="0064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6413A2" w:rsidRPr="0064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6413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шк. 2022/23.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1"/>
        <w:gridCol w:w="7175"/>
      </w:tblGrid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Руководилац већа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Ивица Ковачевић</w:t>
            </w: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92"/>
              <w:gridCol w:w="1967"/>
            </w:tblGrid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FB1C35" w:rsidRDefault="00B737AE" w:rsidP="00FB1C35">
                  <w:pPr>
                    <w:pStyle w:val="ListParagraph"/>
                    <w:numPr>
                      <w:ilvl w:val="0"/>
                      <w:numId w:val="73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1C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Дарко Павловић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EC245D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7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Миланка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Вукоје</w:t>
                  </w:r>
                </w:p>
              </w:tc>
            </w:tr>
            <w:tr w:rsidR="00B737AE" w:rsidRPr="00A771C6" w:rsidTr="0035609D">
              <w:trPr>
                <w:trHeight w:val="492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8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Бобан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Вићентијевић</w:t>
                  </w:r>
                </w:p>
              </w:tc>
            </w:tr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9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Сава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Илић</w:t>
                  </w:r>
                </w:p>
              </w:tc>
            </w:tr>
            <w:tr w:rsidR="00B737AE" w:rsidRPr="00A771C6" w:rsidTr="0035609D">
              <w:trPr>
                <w:trHeight w:val="292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right="-95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Александра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Јаковљевић</w:t>
                  </w:r>
                </w:p>
              </w:tc>
            </w:tr>
            <w:tr w:rsidR="00B737AE" w:rsidRPr="00A771C6" w:rsidTr="0035609D">
              <w:trPr>
                <w:trHeight w:val="426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1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Јасминка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Јовановић</w:t>
                  </w:r>
                </w:p>
              </w:tc>
            </w:tr>
            <w:tr w:rsidR="00B737AE" w:rsidRPr="00A771C6" w:rsidTr="0035609D">
              <w:trPr>
                <w:trHeight w:val="245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Данијела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Јурошевић</w:t>
                  </w:r>
                </w:p>
              </w:tc>
            </w:tr>
            <w:tr w:rsidR="00B737AE" w:rsidRPr="00A771C6" w:rsidTr="0035609D">
              <w:trPr>
                <w:trHeight w:val="6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3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Ивица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Ковачевић</w:t>
                  </w:r>
                </w:p>
              </w:tc>
            </w:tr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4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Мирјана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Лежаја</w:t>
                  </w:r>
                </w:p>
              </w:tc>
            </w:tr>
            <w:tr w:rsidR="00B737AE" w:rsidRPr="00A771C6" w:rsidTr="0035609D">
              <w:trPr>
                <w:trHeight w:val="427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5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Јелена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Месаровић Илић</w:t>
                  </w:r>
                </w:p>
              </w:tc>
            </w:tr>
            <w:tr w:rsidR="00B737AE" w:rsidRPr="00A771C6" w:rsidTr="0035609D">
              <w:trPr>
                <w:trHeight w:val="393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6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Данијела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Милијановић</w:t>
                  </w:r>
                </w:p>
              </w:tc>
            </w:tr>
            <w:tr w:rsidR="00B737AE" w:rsidRPr="00A771C6" w:rsidTr="0035609D">
              <w:trPr>
                <w:trHeight w:val="6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7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Јелена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Обреновић</w:t>
                  </w:r>
                </w:p>
              </w:tc>
            </w:tr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8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Софија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Пајовић</w:t>
                  </w:r>
                </w:p>
              </w:tc>
            </w:tr>
            <w:tr w:rsidR="00B737AE" w:rsidRPr="00A771C6" w:rsidTr="0035609D">
              <w:trPr>
                <w:trHeight w:val="328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19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Снежана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Петровић</w:t>
                  </w:r>
                </w:p>
              </w:tc>
            </w:tr>
            <w:tr w:rsidR="00B737AE" w:rsidRPr="00A771C6" w:rsidTr="0035609D">
              <w:trPr>
                <w:trHeight w:val="3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20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Вера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Симић</w:t>
                  </w:r>
                </w:p>
              </w:tc>
            </w:tr>
            <w:tr w:rsidR="00B737AE" w:rsidRPr="00A771C6" w:rsidTr="0035609D">
              <w:trPr>
                <w:trHeight w:val="124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21"/>
                    </w:numPr>
                    <w:spacing w:after="0" w:line="124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Саша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12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Симић</w:t>
                  </w:r>
                </w:p>
              </w:tc>
            </w:tr>
            <w:tr w:rsidR="00B737AE" w:rsidRPr="00A771C6" w:rsidTr="0035609D">
              <w:trPr>
                <w:trHeight w:val="426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22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Јелена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Станишић</w:t>
                  </w:r>
                </w:p>
              </w:tc>
            </w:tr>
            <w:tr w:rsidR="00B737AE" w:rsidRPr="00A771C6" w:rsidTr="0035609D">
              <w:trPr>
                <w:trHeight w:val="134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23"/>
                    </w:numPr>
                    <w:spacing w:after="0" w:line="134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Снежана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1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Станојловић</w:t>
                  </w:r>
                </w:p>
              </w:tc>
            </w:tr>
            <w:tr w:rsidR="00B737AE" w:rsidRPr="00A771C6" w:rsidTr="0035609D">
              <w:trPr>
                <w:trHeight w:val="600"/>
              </w:trPr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CE54BE">
                  <w:pPr>
                    <w:numPr>
                      <w:ilvl w:val="0"/>
                      <w:numId w:val="24"/>
                    </w:num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Мирјана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B737AE" w:rsidRPr="00A771C6" w:rsidRDefault="00B737AE" w:rsidP="003560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71C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Филиповић</w:t>
                  </w:r>
                </w:p>
              </w:tc>
            </w:tr>
          </w:tbl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6413A2" w:rsidRDefault="006413A2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Реализоване активности</w:t>
            </w:r>
          </w:p>
          <w:p w:rsidR="00B737AE" w:rsidRPr="00A771C6" w:rsidRDefault="00B737AE" w:rsidP="003560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478AD4"/>
                <w:sz w:val="24"/>
                <w:szCs w:val="24"/>
              </w:rPr>
              <w:t xml:space="preserve"> 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Седница одељењског већа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478AD4"/>
                <w:sz w:val="24"/>
                <w:szCs w:val="24"/>
              </w:rPr>
              <w:t xml:space="preserve"> 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22. 08. 2022.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081735"/>
                <w:sz w:val="24"/>
                <w:szCs w:val="24"/>
              </w:rPr>
              <w:br/>
              <w:t>Дневни ред :</w:t>
            </w: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t>1. Измене и допуне планова рада и усклађивање са законом и календаром за школску 2021/2022. годину.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2. Предлог плана екскурзија за школску 2021/2022. годину.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3. Предлог плана рада Одељењског већа за школску 2021/2022. годину.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4. Формирање тимова за рад са ученицима који раде по ИОП-у.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5. Текућа питања (сређивање документације).</w:t>
            </w: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Седница одељењског већа, 2. 09. 2022.</w:t>
            </w: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color w:val="081735"/>
                <w:sz w:val="24"/>
                <w:szCs w:val="24"/>
              </w:rPr>
              <w:t>Дневни ред :</w:t>
            </w:r>
            <w:r w:rsidR="0029784E">
              <w:rPr>
                <w:rFonts w:ascii="Times New Roman" w:eastAsia="Times New Roman" w:hAnsi="Times New Roman" w:cs="Times New Roman"/>
                <w:b/>
                <w:bCs/>
                <w:color w:val="081735"/>
                <w:sz w:val="24"/>
                <w:szCs w:val="24"/>
              </w:rPr>
              <w:t xml:space="preserve">                                                                                  </w:t>
            </w:r>
            <w:r w:rsidR="002F38ED">
              <w:rPr>
                <w:rStyle w:val="NoSpacingChar"/>
                <w:rFonts w:eastAsiaTheme="minorHAnsi"/>
              </w:rPr>
              <w:t>3</w:t>
            </w:r>
            <w:r w:rsidR="0029784E" w:rsidRPr="0029784E">
              <w:rPr>
                <w:rStyle w:val="NoSpacingChar"/>
                <w:rFonts w:eastAsiaTheme="minorHAnsi"/>
              </w:rPr>
              <w:t>6</w:t>
            </w:r>
            <w:r w:rsidRPr="0029784E">
              <w:rPr>
                <w:rStyle w:val="NoSpacingChar"/>
                <w:rFonts w:eastAsiaTheme="minorHAnsi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lastRenderedPageBreak/>
              <w:t>1.Одређивање ученика за допунску, додатну наставу и слободне активности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2. Иницијало тестирање ученика од 2. до 8. разреда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3.Утврђивање распореда писмених задатака, контролних вежби и тестирања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4. Реализација недеље спорта и Дечје недеље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5. Текућа питања ( школска кухиња, осигурање, продужени боравак </w:t>
            </w: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color w:val="081735"/>
                <w:sz w:val="24"/>
                <w:szCs w:val="24"/>
              </w:rPr>
              <w:t xml:space="preserve">3. 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Седница одељењског већа, 08. 11. 2022.</w:t>
            </w:r>
          </w:p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7AE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t>Дневни ред: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1. Анализа и утврђивање успеха и дисциплине ученика на крају првог класификационог периода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2. Анализа реализације редовне, допунске, додатне наставе, слободних активности и одељењских заједница у периоду пандемије и мере за побољшање успеха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3. Анализа рада с ученицима за које је урађен ИОП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  <w:t>4. Текућа питања (саопштавање успеха, родитељски састанци)</w:t>
            </w:r>
          </w:p>
          <w:p w:rsidR="006413A2" w:rsidRPr="006413A2" w:rsidRDefault="006413A2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7AE" w:rsidRPr="00A771C6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b/>
                <w:bCs/>
                <w:color w:val="081735"/>
                <w:sz w:val="24"/>
                <w:szCs w:val="24"/>
              </w:rPr>
              <w:t xml:space="preserve">4. </w:t>
            </w:r>
            <w:r w:rsidRPr="00A771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Седница одељењског већа, 30. 12. 2022.</w:t>
            </w:r>
          </w:p>
          <w:p w:rsidR="00B737AE" w:rsidRDefault="00B737AE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</w:pP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t>Дневни ред: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1. Анализа и утврђивање успеха и дисциплине ученика на крају првог полугодишта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2. Анализа реализације редовне, допунске, додатне наставе, слободних активности, одељењских заједница и мере за побољшање успеха.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3. Анализа постигнутих резултата у раду с ученицима применом ИОП-а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4. Одређивање ученика за допунску наставу у другом полугодишту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5. Анализа примене образовних стандарда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6. Избор ученика за такмичење по наставним областима</w:t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</w:rPr>
              <w:br/>
            </w:r>
            <w:r w:rsidRPr="00A771C6"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  <w:t>7. Текућа питања (родитељски састанци, подела ђачких књижица).</w:t>
            </w:r>
          </w:p>
          <w:p w:rsidR="006413A2" w:rsidRPr="006413A2" w:rsidRDefault="006413A2" w:rsidP="0035609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81735"/>
                <w:sz w:val="24"/>
                <w:szCs w:val="24"/>
                <w:shd w:val="clear" w:color="auto" w:fill="FFFFFF"/>
              </w:rPr>
            </w:pP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Седница одељењског већа 4. 04. 2023.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 ред: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Анализа и утврђивање успеха и дисциплине ученика на крају трећег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класификационог периода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Анализа реализације редовне, допунске, додатне наставе, слободних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и мера за побољшање успеха и дисциплине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Анализа коришћења наставних средстава и предлог мера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4. Избор ученика за допунску наставу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Анализа резултата пробног тестирања ученика осмог разреда</w:t>
            </w:r>
          </w:p>
          <w:p w:rsidR="006413A2" w:rsidRPr="002F38ED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6.Припрема за прославу Дана школе</w:t>
            </w:r>
            <w:r w:rsidR="002F3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37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 Текућа питања (родитељски састанци)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Седница одељењског већа, 6. 6. 2023.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 ред: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1. Утврђивање успеха и дисциплине ученика осмог разреда на крају другог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полугодишта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Анализа реализације редовне, допунске, додатне наставе, слободних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 и одељењских заједница у осмом разреду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Подела диплома „Вук Караџић“</w:t>
            </w: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; и других признања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Проглашење ученика генерације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Припреме за полагање завршног испита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6. Текућа питања (припремна настава, полагање поправних и разредних</w:t>
            </w:r>
          </w:p>
          <w:p w:rsid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испита, прослава другарске вечери)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Седница одељењског већа, 27. 6. 2023.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Дневни ред: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Анализа и утврђивање успеха и дисциплине ученика од петог до седмог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разреда на крају другог полугодишта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Анализа реализације редовне, допунске, додатне наставе, слободних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активности, одељењских заједница од петог до седмог разреда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Анализа постигнутих резултата у раду с ученицима применом ИОП-а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Предлог ученика за које ће се примењивати ИОП школске 2023/2024.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године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5. Анализа примене образовних стандарда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6. Анализа резултата после полагања завршног испита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7. Предлог плана рада одељењских већа и одељењских заједница школске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2023/2024. године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8. Израда планова рада за редовну, допунску наставу, слободне активности,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изборне наставне програме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9. Текућа питања (поправни и разредни испити, анкетирање ученика за</w:t>
            </w:r>
          </w:p>
          <w:p w:rsidR="006413A2" w:rsidRPr="006413A2" w:rsidRDefault="006413A2" w:rsidP="006413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3A2">
              <w:rPr>
                <w:rFonts w:ascii="Times New Roman" w:eastAsia="Times New Roman" w:hAnsi="Times New Roman" w:cs="Times New Roman"/>
                <w:sz w:val="24"/>
                <w:szCs w:val="24"/>
              </w:rPr>
              <w:t>слободне наставне активности и изборне програме, подела сведочанства)</w:t>
            </w:r>
          </w:p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Нереализоване активности</w:t>
            </w:r>
          </w:p>
          <w:p w:rsidR="00B737AE" w:rsidRPr="00A771C6" w:rsidRDefault="00B737AE" w:rsidP="00CE54BE">
            <w:pPr>
              <w:numPr>
                <w:ilvl w:val="0"/>
                <w:numId w:val="25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7AE" w:rsidRPr="002F38ED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 нереализованих седница</w:t>
            </w:r>
            <w:r w:rsidR="002F38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38</w:t>
            </w:r>
          </w:p>
          <w:p w:rsidR="00B737AE" w:rsidRPr="00A771C6" w:rsidRDefault="00B737AE" w:rsidP="003560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Постигнути резултати – договори</w:t>
            </w:r>
          </w:p>
          <w:p w:rsidR="00B737AE" w:rsidRPr="00A771C6" w:rsidRDefault="00B737AE" w:rsidP="003560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Постигнути резултати и договори се налазе у извештајима одељењских старешина који се налазе у електронском дневнику.</w:t>
            </w:r>
          </w:p>
        </w:tc>
      </w:tr>
      <w:tr w:rsidR="00B737AE" w:rsidRPr="00A771C6" w:rsidTr="003560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Предлози за даљи рад</w:t>
            </w:r>
          </w:p>
          <w:p w:rsidR="00B737AE" w:rsidRPr="00A771C6" w:rsidRDefault="00B737AE" w:rsidP="0035609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7AE" w:rsidRPr="00A771C6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37AE" w:rsidRPr="006413A2" w:rsidRDefault="00B737AE" w:rsidP="0035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Одељењска већа ће се </w:t>
            </w:r>
            <w:r w:rsidR="0064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следеће школске године </w:t>
            </w:r>
            <w:r w:rsidRPr="00A771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одржавати према постојећем плану</w:t>
            </w:r>
            <w:r w:rsidR="00641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771C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978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</w:tr>
    </w:tbl>
    <w:p w:rsidR="006413A2" w:rsidRDefault="008D5DCB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</w:t>
      </w: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6413A2" w:rsidRPr="002F38ED" w:rsidRDefault="006413A2" w:rsidP="003C1EEC">
      <w:pPr>
        <w:spacing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2F38ED" w:rsidRDefault="002F38ED" w:rsidP="002F38ED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</w:t>
      </w:r>
      <w:r w:rsidRPr="002F38ED">
        <w:rPr>
          <w:sz w:val="24"/>
          <w:szCs w:val="24"/>
        </w:rPr>
        <w:t>39</w:t>
      </w:r>
      <w:r w:rsidR="008D5DCB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</w:t>
      </w:r>
    </w:p>
    <w:p w:rsidR="002F38ED" w:rsidRDefault="002F38ED" w:rsidP="002F38ED">
      <w:pPr>
        <w:rPr>
          <w:rFonts w:ascii="Calibri" w:eastAsia="Times New Roman" w:hAnsi="Calibri" w:cs="Times New Roman"/>
          <w:b/>
          <w:color w:val="000000"/>
          <w:sz w:val="28"/>
          <w:szCs w:val="28"/>
        </w:rPr>
      </w:pPr>
    </w:p>
    <w:p w:rsidR="003C1EEC" w:rsidRPr="002F38ED" w:rsidRDefault="002F38ED" w:rsidP="002F38ED">
      <w:pPr>
        <w:rPr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 xml:space="preserve">                  </w:t>
      </w:r>
      <w:r w:rsidR="003C1EEC" w:rsidRPr="00A66FCA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ИЗВЕШТАЈ ОДЕЉЕЊСКОГ ВЕЋА </w:t>
      </w:r>
      <w:r>
        <w:rPr>
          <w:rFonts w:ascii="Calibri" w:eastAsia="Times New Roman" w:hAnsi="Calibri" w:cs="Times New Roman"/>
          <w:b/>
          <w:color w:val="000000"/>
          <w:sz w:val="28"/>
          <w:szCs w:val="28"/>
        </w:rPr>
        <w:t>СПЕЦИЈАЛНИХ ОДЕЉЕЊА</w:t>
      </w:r>
      <w:r w:rsidR="008D5DCB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3C1EEC" w:rsidRPr="00A66FCA" w:rsidRDefault="003C1EEC" w:rsidP="003C1E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</w:t>
      </w:r>
      <w:r w:rsidRPr="00A66FCA">
        <w:rPr>
          <w:rFonts w:ascii="Calibri" w:eastAsia="Times New Roman" w:hAnsi="Calibri" w:cs="Times New Roman"/>
          <w:color w:val="000000"/>
          <w:sz w:val="28"/>
          <w:szCs w:val="28"/>
        </w:rPr>
        <w:t xml:space="preserve"> шк. 2022/23.</w:t>
      </w:r>
    </w:p>
    <w:p w:rsidR="003C1EEC" w:rsidRPr="00A66FCA" w:rsidRDefault="003C1EEC" w:rsidP="003C1E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0"/>
        <w:gridCol w:w="6956"/>
      </w:tblGrid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Марија Шевић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Мила Лекић, Снежана Станојловић, Марија Шевић, Милена Шћекић, Јелена Обреновић, Снежана Петровић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D33D52" w:rsidRDefault="00D33D52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3C1EEC" w:rsidRPr="00A66FCA" w:rsidRDefault="003C1EEC" w:rsidP="00D4567B">
            <w:pPr>
              <w:spacing w:after="24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Анализиран рад ученика у специјалним одељењима на крају првог и другог класификационог периода. Договор о раду у специјалним одељењима.</w:t>
            </w:r>
          </w:p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Кућна настава за четири ученика.</w:t>
            </w:r>
          </w:p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Организовање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поделе </w:t>
            </w: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новогодишњих пакетића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  <w:p w:rsidR="003C1EEC" w:rsidRDefault="003C1EEC" w:rsidP="00D45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Дружење са ученицима редовних одељења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</w:t>
            </w:r>
          </w:p>
          <w:p w:rsidR="00D33D52" w:rsidRDefault="00D33D52" w:rsidP="00D45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Израда пробног теста за ученике осмог разреда.</w:t>
            </w:r>
          </w:p>
          <w:p w:rsidR="00D33D52" w:rsidRDefault="00D33D52" w:rsidP="00D45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Припреме за полагање и израда завршног теста за ученике осмог разреда.</w:t>
            </w:r>
          </w:p>
          <w:p w:rsidR="003C1EEC" w:rsidRPr="00D33D52" w:rsidRDefault="00D33D52" w:rsidP="00D3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Организовање излета за ученике.</w:t>
            </w:r>
          </w:p>
        </w:tc>
      </w:tr>
      <w:tr w:rsidR="003C1EEC" w:rsidRPr="00A66FCA" w:rsidTr="00D4567B">
        <w:trPr>
          <w:trHeight w:val="10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Нереализоване активности</w:t>
            </w:r>
          </w:p>
          <w:p w:rsidR="003C1EEC" w:rsidRPr="00A66FCA" w:rsidRDefault="003C1EEC" w:rsidP="00CE54BE">
            <w:pPr>
              <w:numPr>
                <w:ilvl w:val="0"/>
                <w:numId w:val="33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3C1EEC" w:rsidRPr="00A66FCA" w:rsidRDefault="003C1EEC" w:rsidP="00D456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D33D52" w:rsidRDefault="00D33D52" w:rsidP="00D456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Стручно предавање у оквиру већа.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Постигнути резултати – договори</w:t>
            </w:r>
          </w:p>
          <w:p w:rsidR="003C1EEC" w:rsidRPr="00A66FCA" w:rsidRDefault="003C1EEC" w:rsidP="00D4567B">
            <w:pPr>
              <w:spacing w:after="24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Сви ученици у специјалним одељењима имају позитиван успех. Кућна настава обављена по плану. Све планиране активности у свим облицима наставе су реализовани.</w:t>
            </w:r>
          </w:p>
        </w:tc>
      </w:tr>
      <w:tr w:rsidR="003C1EEC" w:rsidRPr="00A66FCA" w:rsidTr="00D4567B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Pr="00A66FCA" w:rsidRDefault="003C1EEC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Предлози за даљи рад</w:t>
            </w:r>
          </w:p>
          <w:p w:rsidR="003C1EEC" w:rsidRPr="00A66FCA" w:rsidRDefault="003C1EEC" w:rsidP="00D4567B">
            <w:pPr>
              <w:spacing w:after="240" w:line="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F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EC" w:rsidRDefault="003C1EEC" w:rsidP="00D456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Наставити са пружањем додатне подршке ученицима редовних одељења са којима се ради по ИОП-у.</w:t>
            </w:r>
          </w:p>
          <w:p w:rsidR="003C1EEC" w:rsidRPr="00D33D52" w:rsidRDefault="00D33D52" w:rsidP="00D33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Радити на организовању заједничких активности са ученицима редовних одељења.</w:t>
            </w:r>
          </w:p>
        </w:tc>
      </w:tr>
    </w:tbl>
    <w:p w:rsidR="003C1EEC" w:rsidRDefault="003C1EEC" w:rsidP="003C1EEC"/>
    <w:p w:rsidR="003C1EEC" w:rsidRPr="002F38ED" w:rsidRDefault="002F38ED" w:rsidP="003C1EE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2F38ED">
        <w:rPr>
          <w:sz w:val="24"/>
          <w:szCs w:val="24"/>
        </w:rPr>
        <w:t>40</w:t>
      </w:r>
    </w:p>
    <w:p w:rsidR="004E2E09" w:rsidRDefault="004E2E09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8B5D33" w:rsidRPr="008B5D33" w:rsidRDefault="008B5D33" w:rsidP="008B5D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5D3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     </w:t>
      </w:r>
      <w:r w:rsidR="00083B5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           </w:t>
      </w:r>
      <w:r w:rsidRPr="008B5D33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  ИЗВЕШТАЈ ПЕДАГОШКОГ КОЛЕГИЈУМА ШК. 2022/23</w:t>
      </w:r>
    </w:p>
    <w:p w:rsidR="008B5D33" w:rsidRPr="008B5D33" w:rsidRDefault="008B5D33" w:rsidP="008B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2"/>
        <w:gridCol w:w="7164"/>
      </w:tblGrid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Иван Златковић, директор</w:t>
            </w: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     15</w:t>
            </w: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Иван Златковић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Татјана Чупић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Валентина Маровић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Ивица Ковачевић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Марија Шевић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Мила Лекић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Даница Марићевић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Мирјана Лежаја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Јелена Станишић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Мирјана Филиповић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Валентина Радошевић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Данијела Јурошевић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Александра Тошаковић</w:t>
            </w:r>
          </w:p>
          <w:p w:rsidR="008B5D33" w:rsidRPr="008B5D33" w:rsidRDefault="008B5D33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Јелена Обреновић</w:t>
            </w:r>
          </w:p>
          <w:p w:rsidR="008B5D33" w:rsidRPr="008B5D33" w:rsidRDefault="00A90D2B" w:rsidP="00CE54BE">
            <w:pPr>
              <w:numPr>
                <w:ilvl w:val="0"/>
                <w:numId w:val="5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Јасмина Терзић Симић</w:t>
            </w:r>
          </w:p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 (датуми)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     5 састан</w:t>
            </w:r>
            <w:r w:rsidR="0023557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</w:t>
            </w: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ка  (10. 09 2022, 27. 12. 2022, 06.02.2023, 09.05.2023, 30.06. 2023. године)</w:t>
            </w:r>
          </w:p>
          <w:p w:rsidR="008B5D33" w:rsidRPr="008B5D33" w:rsidRDefault="008B5D33" w:rsidP="008B5D3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8B5D33" w:rsidRPr="008B5D33" w:rsidRDefault="008B5D33" w:rsidP="008B5D3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Разматрање извештаја о реализацији Годишњег плана рада за школску 2021/2022. годину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Усвајање Плана рада за школску 2022/2023. годину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Набавка нове рачунарске опреме преко Министарства просвете Републике Србије и начин расподеле нових информатичких средстава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Набавка новог школског инвентара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Стручно усавршавање наставника (појединачно и групно, организовано у матичној школи)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Праћење примене ИОП-а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Педагошко-инструктивни рад у првом и другом </w:t>
            </w: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полугодишту (праћење квалитета наставе)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Утврђивање резултата успеха на крају првог тромесечја и назнаке о побољшању на крају првог полугодишта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Информације о раду установе (конкурси за материјално опремање школе, културолошки програм ''Милошева ризница'', визуелни прилози ученика на Јутјуб каналу, програмски концепт за децу предшколског узраста ''Моја школица кроз игру и учење'')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Разматрање директоровог извештаја о сопственом раду и раду школе за прво полугодиште 2022/2023. године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Учешће на конкурсима за донаторска средства код Министарства просвете и Министарства правде, као и слање донаторских захтева аранђеловачким компанијама и фирмама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Утврђивање резултата успеха на крају другог полугодишта школске 2022/2023. године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Увођење нових безбедоносних мера након трагичне погибије ученика и радника школе ''Владислав Рибникар'' у Београду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Упис ученика у први разред школе</w:t>
            </w:r>
          </w:p>
          <w:p w:rsidR="008B5D33" w:rsidRPr="008B5D33" w:rsidRDefault="008B5D33" w:rsidP="00CE54BE">
            <w:pPr>
              <w:numPr>
                <w:ilvl w:val="0"/>
                <w:numId w:val="59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Завршни испит ученика осмог разреда</w:t>
            </w:r>
          </w:p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Нереализоване активности</w:t>
            </w:r>
          </w:p>
          <w:p w:rsidR="008B5D33" w:rsidRPr="008B5D33" w:rsidRDefault="008B5D33" w:rsidP="00CE54BE">
            <w:pPr>
              <w:numPr>
                <w:ilvl w:val="0"/>
                <w:numId w:val="6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8B5D33" w:rsidRPr="008B5D33" w:rsidRDefault="008B5D33" w:rsidP="008B5D3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CE54BE">
            <w:pPr>
              <w:numPr>
                <w:ilvl w:val="0"/>
                <w:numId w:val="6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Још увек нереализована израда архитектонског пројекта о фискултурној сали и адаптацији зграде матичне школе, иако је пројекат прихваћен на седници Већа за урбанизам Општине Аранђеловац </w:t>
            </w:r>
          </w:p>
          <w:p w:rsidR="008B5D33" w:rsidRPr="008B5D33" w:rsidRDefault="008B5D33" w:rsidP="00CE54BE">
            <w:pPr>
              <w:numPr>
                <w:ilvl w:val="0"/>
                <w:numId w:val="6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Не у потпуности и планирано стручно усавршавање наставника, највише из и финансијских разлога</w:t>
            </w:r>
          </w:p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Постигнути резултати – договори</w:t>
            </w:r>
          </w:p>
          <w:p w:rsidR="008B5D33" w:rsidRPr="008B5D33" w:rsidRDefault="008B5D33" w:rsidP="008B5D3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CE54BE">
            <w:pPr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Добијање значајне донаторске финансијске подршке у средствима и материјалу од градских фирми (материјал за кречење школе и сређивање дела фасаде у издвојеном одељењу у Горњој Трешњевици, нова ПВЦ столарија за део зида у матичној школи)</w:t>
            </w:r>
            <w:r w:rsidR="002F38E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      42</w:t>
            </w:r>
          </w:p>
          <w:p w:rsidR="008B5D33" w:rsidRPr="008B5D33" w:rsidRDefault="008B5D33" w:rsidP="00CE54BE">
            <w:pPr>
              <w:numPr>
                <w:ilvl w:val="0"/>
                <w:numId w:val="6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Значајније интересовање и наставника и ученика за побољшање културолошког нивоа школе</w:t>
            </w:r>
          </w:p>
          <w:p w:rsidR="008B5D33" w:rsidRPr="008B5D33" w:rsidRDefault="008B5D33" w:rsidP="00CE54BE">
            <w:pPr>
              <w:numPr>
                <w:ilvl w:val="0"/>
                <w:numId w:val="6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Значајно побољшање сарадње школе с предшколском установом ''Дуга'' у Аранђеловцу, што је као резултат дало знатно већи број ученика уписаних у први разред, у односу на прошлу школску годину</w:t>
            </w:r>
          </w:p>
        </w:tc>
      </w:tr>
      <w:tr w:rsidR="008B5D33" w:rsidRP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Предлози за даљи рад</w:t>
            </w:r>
          </w:p>
          <w:p w:rsidR="008B5D33" w:rsidRPr="008B5D33" w:rsidRDefault="008B5D33" w:rsidP="008B5D33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D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CE54BE">
            <w:pPr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Још интензивније користити могућности јавних конкурса за материјално опремање школе</w:t>
            </w:r>
          </w:p>
          <w:p w:rsidR="008B5D33" w:rsidRPr="008B5D33" w:rsidRDefault="008B5D33" w:rsidP="00CE54BE">
            <w:pPr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Утицати на побољшање рада у свим сегментима школе и на тај начин обезбедити бројнији упис ученика у први разред </w:t>
            </w:r>
          </w:p>
          <w:p w:rsidR="008B5D33" w:rsidRPr="008B5D33" w:rsidRDefault="008B5D33" w:rsidP="00CE54BE">
            <w:pPr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Инсистирати на окончању израде архитектонског пројеката о изградњи фискултурне сале и прибављању урбанистичких дозвола у што краћем периоду</w:t>
            </w:r>
          </w:p>
          <w:p w:rsidR="008B5D33" w:rsidRPr="008B5D33" w:rsidRDefault="008B5D33" w:rsidP="00CE54BE">
            <w:pPr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Безбедност ученика и радника школе истицати као приоритет </w:t>
            </w:r>
          </w:p>
          <w:p w:rsidR="008B5D33" w:rsidRPr="008B5D33" w:rsidRDefault="008B5D33" w:rsidP="00CE54BE">
            <w:pPr>
              <w:numPr>
                <w:ilvl w:val="0"/>
                <w:numId w:val="6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B5D3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Побољшати рад школе у свим сегментима и на тај начин креирати што бољи маркетиншки лик установе </w:t>
            </w:r>
          </w:p>
          <w:p w:rsidR="008B5D33" w:rsidRPr="008B5D33" w:rsidRDefault="008B5D33" w:rsidP="008B5D3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5D33" w:rsidRPr="008B5D33" w:rsidRDefault="008B5D33" w:rsidP="008B5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D33" w:rsidRPr="008B5D33" w:rsidRDefault="008B5D33" w:rsidP="008B5D33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B5D33">
        <w:rPr>
          <w:rFonts w:ascii="Calibri" w:eastAsia="Times New Roman" w:hAnsi="Calibri" w:cs="Times New Roman"/>
          <w:color w:val="000000"/>
          <w:sz w:val="28"/>
          <w:szCs w:val="28"/>
        </w:rPr>
        <w:t> Иван Златковић,</w:t>
      </w:r>
    </w:p>
    <w:p w:rsidR="008B5D33" w:rsidRPr="008B5D33" w:rsidRDefault="008B5D33" w:rsidP="008B5D33">
      <w:pPr>
        <w:spacing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B5D33">
        <w:rPr>
          <w:rFonts w:ascii="Calibri" w:eastAsia="Times New Roman" w:hAnsi="Calibri" w:cs="Times New Roman"/>
          <w:color w:val="000000"/>
          <w:sz w:val="28"/>
          <w:szCs w:val="28"/>
        </w:rPr>
        <w:t> директор школе</w:t>
      </w:r>
    </w:p>
    <w:p w:rsidR="00195E9F" w:rsidRPr="002F38ED" w:rsidRDefault="00623350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660B3" w:rsidRDefault="008660B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Pr="002F38ED" w:rsidRDefault="002F38ED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43</w:t>
      </w:r>
    </w:p>
    <w:p w:rsidR="008B5D33" w:rsidRPr="008B5D33" w:rsidRDefault="008B5D33" w:rsidP="00FC691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8B5D33" w:rsidRDefault="008B5D33" w:rsidP="008B5D33">
      <w:pPr>
        <w:pStyle w:val="NormalWeb"/>
        <w:spacing w:before="0" w:beforeAutospacing="0" w:after="200" w:afterAutospacing="0"/>
        <w:jc w:val="center"/>
      </w:pPr>
      <w:r>
        <w:rPr>
          <w:rFonts w:ascii="Calibri" w:hAnsi="Calibri"/>
          <w:b/>
          <w:bCs/>
          <w:color w:val="000000"/>
          <w:sz w:val="28"/>
          <w:szCs w:val="28"/>
        </w:rPr>
        <w:t>ГОДИШЊИ ИЗВЕШТАЈ ТИМА ЗА ОБЕЗБЕЂИВАЊЕ КВАЛИТЕТА И РАЗВОЈА УСТАНОВЕ ЗА ШК. 2022/23</w:t>
      </w:r>
    </w:p>
    <w:p w:rsidR="008B5D33" w:rsidRDefault="008B5D33" w:rsidP="008B5D33">
      <w:pPr>
        <w:pStyle w:val="NormalWeb"/>
        <w:spacing w:before="0" w:beforeAutospacing="0" w:after="200" w:afterAutospacing="0"/>
        <w:ind w:left="2160" w:firstLine="720"/>
      </w:pPr>
      <w:r>
        <w:rPr>
          <w:rFonts w:ascii="Calibri" w:hAnsi="Calibri"/>
          <w:b/>
          <w:bCs/>
          <w:color w:val="000000"/>
          <w:sz w:val="28"/>
          <w:szCs w:val="28"/>
        </w:rPr>
        <w:t>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0"/>
        <w:gridCol w:w="7176"/>
      </w:tblGrid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Иван Златковић, директор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     9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Иван Златковић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Татјана Чупић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Ивица Ковачевић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Миланка Вукоје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Снежана Станојловић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Софија Пајовић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Александра Стојановић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Александра Тошаковић</w:t>
            </w:r>
          </w:p>
          <w:p w:rsidR="008B5D33" w:rsidRPr="008B5D33" w:rsidRDefault="008B5D33" w:rsidP="00CE54BE">
            <w:pPr>
              <w:pStyle w:val="NormalWeb"/>
              <w:numPr>
                <w:ilvl w:val="0"/>
                <w:numId w:val="65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Јасмина Терзић Симић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 w:line="0" w:lineRule="atLeast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Број одржаних састанака (датуми)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Pr="008B5D33" w:rsidRDefault="008B5D33" w:rsidP="008B5D3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      4 састанка  (10. 09 2022, 28. 12. 2022, 06. 02. 2023, 09. 05. 2023. године)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Реализоване активности</w:t>
            </w:r>
          </w:p>
          <w:p w:rsidR="008B5D33" w:rsidRDefault="008B5D33">
            <w:pPr>
              <w:spacing w:after="240" w:line="0" w:lineRule="atLeast"/>
              <w:rPr>
                <w:sz w:val="24"/>
                <w:szCs w:val="24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Извештај о реализацији Годишњег плана рада за школску 2021/2022. годину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Годишњи план за 2022/2023. годину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Преглед просветног општинског и републичког инспектора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Стручно усавршавање наставника (појединачно и у матичној школи)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Праћење и реализација ИОП-а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Побољшање материјалних и техничких услова у школи (набавка информатичке опреме и делимична обнова школског инвентара)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Педагошко-инструктивни рад током године (праћење квалитета наставе)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Рад установе (конкурси за материјално опремање школе, културолошки програм ''Милошева ризница'', визуелни прилози ученика на Јутјуб каналу, програмски концепт за децу предшколског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узраста ''Моја школица кроз игру и учење'')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Учешће на конкурсима за донаторска средства код Министарства просвете и Министарства правде, као и слање донаторских захтева аранђеловачким компанијама и фирмама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Увођење нових безбедоносних мера након трагичне погибије ученика и радника школе ''Владислав Рибникар'' у Београду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Упис ученика у први разред школе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6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Завршни испит ученика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Нереализоване активности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7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разлог</w:t>
            </w:r>
          </w:p>
          <w:p w:rsidR="008B5D33" w:rsidRDefault="008B5D33">
            <w:pPr>
              <w:spacing w:after="240" w:line="0" w:lineRule="atLeast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 w:rsidP="00CE54BE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Планом Министарства просвете Србије нисмо предвиђени ове школске године за екстерно вредновање, али су установљене нове области самовредновања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Не у потпуности и планирано стручно усавршавање наставника, највише из  финансијских разлога</w:t>
            </w:r>
          </w:p>
          <w:p w:rsidR="008B5D33" w:rsidRPr="008B5D33" w:rsidRDefault="008B5D33" w:rsidP="00CE54BE">
            <w:pPr>
              <w:pStyle w:val="NormalWeb"/>
              <w:numPr>
                <w:ilvl w:val="0"/>
                <w:numId w:val="68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нереализована израда архитектонског пројекта о фискултурној сали и адаптацији зграде матичне школе, иако је пројекат прихваћен на седници Већа за урбанизам Општине Аранђеловац 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Постигнути резултати – договори</w:t>
            </w:r>
          </w:p>
          <w:p w:rsidR="008B5D33" w:rsidRDefault="008B5D33">
            <w:pPr>
              <w:spacing w:after="240" w:line="0" w:lineRule="atLeas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 w:rsidP="00CE54BE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Значајни помаци у дигитализацији рада школе, као и материјалном опремању (школски инвентар за део учионичког простора)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Успешна реализација ИОП-а, инициран и појединачни рад дефектолога с ученицима који раде по ИОП-у, као и рад логопеда, који представља подршку свим ученицима који раде по ИОП-у 2 у аранђеловачким школама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Добијање значајне донаторске финансијске подршке у средствима и материјалу од градских фирми (материјал за кречење школе и сређивање дела фасаде у издвојеном одељењу у Горњој Трешњевици, нова ПВЦ столарија за део зида у матичној школи)</w:t>
            </w:r>
          </w:p>
          <w:p w:rsidR="008B5D33" w:rsidRPr="008B5D33" w:rsidRDefault="008B5D33" w:rsidP="00CE54BE">
            <w:pPr>
              <w:pStyle w:val="NormalWeb"/>
              <w:numPr>
                <w:ilvl w:val="0"/>
                <w:numId w:val="69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Значајно побољшање сарадње школе с предшколском установом ''Дуга'' у Аранђеловцу, што је као резултат дало знатно већи број ученика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уписаних у први разред, у односу на прошлу школску годину</w:t>
            </w:r>
          </w:p>
        </w:tc>
      </w:tr>
      <w:tr w:rsidR="008B5D33" w:rsidTr="008B5D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lastRenderedPageBreak/>
              <w:t>Предлози за даљи рад</w:t>
            </w:r>
          </w:p>
          <w:p w:rsidR="008B5D33" w:rsidRDefault="008B5D33">
            <w:pPr>
              <w:spacing w:after="240" w:line="0" w:lineRule="atLeast"/>
              <w:rPr>
                <w:sz w:val="24"/>
                <w:szCs w:val="24"/>
              </w:rPr>
            </w:pPr>
            <w: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Још интензивније радити на критичком сагледавању рада школе, нарочито у областима самовредновања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Организовати стручно усавршавање у школи за што већи број наставника</w:t>
            </w:r>
          </w:p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Радити на побољшању рада у свим сегментима, креирати што бољи маркетиншки лик школе </w:t>
            </w:r>
          </w:p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Још интензивније користити могућности јавних конкурса за материјално опремање школе</w:t>
            </w:r>
          </w:p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Инсистирати на окончању израде архитектонског пројеката о изградњи фискултурне сале и прибављању урбанистичких дозвола у што краћем периоду</w:t>
            </w:r>
          </w:p>
          <w:p w:rsidR="008B5D33" w:rsidRDefault="008B5D33" w:rsidP="00CE54BE">
            <w:pPr>
              <w:pStyle w:val="NormalWeb"/>
              <w:numPr>
                <w:ilvl w:val="0"/>
                <w:numId w:val="70"/>
              </w:numPr>
              <w:spacing w:before="0" w:beforeAutospacing="0" w:after="0" w:afterAutospacing="0" w:line="0" w:lineRule="atLeast"/>
              <w:textAlignment w:val="baseline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Безбедност ученика и радника школе истицати као приоритет </w:t>
            </w:r>
          </w:p>
        </w:tc>
      </w:tr>
    </w:tbl>
    <w:p w:rsidR="008B5D33" w:rsidRDefault="008B5D33" w:rsidP="008B5D33">
      <w:pPr>
        <w:spacing w:after="240"/>
      </w:pPr>
    </w:p>
    <w:p w:rsidR="008B5D33" w:rsidRDefault="008B5D33" w:rsidP="008B5D33">
      <w:pPr>
        <w:pStyle w:val="NormalWeb"/>
        <w:spacing w:before="0" w:beforeAutospacing="0" w:after="200" w:afterAutospacing="0"/>
        <w:ind w:left="5760" w:firstLine="720"/>
      </w:pPr>
      <w:r>
        <w:rPr>
          <w:rFonts w:ascii="Calibri" w:hAnsi="Calibri"/>
          <w:color w:val="000000"/>
          <w:sz w:val="28"/>
          <w:szCs w:val="28"/>
        </w:rPr>
        <w:t> Иван Златковић,</w:t>
      </w:r>
    </w:p>
    <w:p w:rsidR="008B5D33" w:rsidRDefault="008B5D33" w:rsidP="008B5D33">
      <w:pPr>
        <w:pStyle w:val="NormalWeb"/>
        <w:spacing w:before="0" w:beforeAutospacing="0" w:after="200" w:afterAutospacing="0"/>
        <w:ind w:left="5760" w:firstLine="720"/>
      </w:pPr>
      <w:r>
        <w:rPr>
          <w:rFonts w:ascii="Calibri" w:hAnsi="Calibri"/>
          <w:color w:val="000000"/>
          <w:sz w:val="28"/>
          <w:szCs w:val="28"/>
        </w:rPr>
        <w:t> директор школе</w:t>
      </w: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D33D52" w:rsidRDefault="00D33D52" w:rsidP="008B5D33">
      <w:pPr>
        <w:ind w:left="5760" w:firstLine="720"/>
        <w:rPr>
          <w:sz w:val="24"/>
          <w:szCs w:val="24"/>
        </w:rPr>
      </w:pPr>
    </w:p>
    <w:p w:rsidR="00465D13" w:rsidRPr="008B5D33" w:rsidRDefault="008B5D33" w:rsidP="008B5D33">
      <w:pPr>
        <w:ind w:left="5760" w:firstLine="720"/>
        <w:rPr>
          <w:sz w:val="24"/>
          <w:szCs w:val="24"/>
        </w:rPr>
      </w:pPr>
      <w:r w:rsidRPr="001628BA">
        <w:rPr>
          <w:sz w:val="24"/>
          <w:szCs w:val="24"/>
        </w:rPr>
        <w:t xml:space="preserve"> </w:t>
      </w:r>
    </w:p>
    <w:p w:rsidR="00465D13" w:rsidRPr="002F38ED" w:rsidRDefault="002F38ED" w:rsidP="00EE2502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  </w:t>
      </w:r>
      <w:r w:rsidRPr="002F38ED"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</w:p>
    <w:p w:rsidR="003C0330" w:rsidRPr="00465D13" w:rsidRDefault="00FF3F7E" w:rsidP="003C03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C0330" w:rsidRPr="00465D13">
        <w:rPr>
          <w:b/>
          <w:sz w:val="28"/>
          <w:szCs w:val="28"/>
        </w:rPr>
        <w:t xml:space="preserve">ИЗВЕШТАЈ </w:t>
      </w:r>
      <w:r w:rsidRPr="00465D13">
        <w:rPr>
          <w:b/>
          <w:sz w:val="28"/>
          <w:szCs w:val="28"/>
        </w:rPr>
        <w:t xml:space="preserve"> </w:t>
      </w:r>
      <w:r w:rsidR="003C0330" w:rsidRPr="00465D13">
        <w:rPr>
          <w:b/>
          <w:sz w:val="28"/>
          <w:szCs w:val="28"/>
        </w:rPr>
        <w:t xml:space="preserve">САВЕТА РОДИТЕЉА  ОШ ''МИЛОШ ОБРЕНОВИЋ'' </w:t>
      </w:r>
    </w:p>
    <w:p w:rsidR="003C0330" w:rsidRPr="00332806" w:rsidRDefault="00332806" w:rsidP="003C03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C0330">
        <w:rPr>
          <w:sz w:val="28"/>
          <w:szCs w:val="28"/>
        </w:rPr>
        <w:t xml:space="preserve">     ШКОЛСКА  2</w:t>
      </w:r>
      <w:r>
        <w:rPr>
          <w:sz w:val="28"/>
          <w:szCs w:val="28"/>
        </w:rPr>
        <w:t xml:space="preserve">022/23. ГОДИНА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5689"/>
      </w:tblGrid>
      <w:tr w:rsidR="003C0330" w:rsidTr="001628BA">
        <w:tc>
          <w:tcPr>
            <w:tcW w:w="3888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Председник Савета родитеља</w:t>
            </w:r>
          </w:p>
        </w:tc>
        <w:tc>
          <w:tcPr>
            <w:tcW w:w="5688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Борко Спасић</w:t>
            </w:r>
          </w:p>
        </w:tc>
      </w:tr>
      <w:tr w:rsidR="003C0330" w:rsidTr="001628BA"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чланова</w:t>
            </w:r>
          </w:p>
        </w:tc>
        <w:tc>
          <w:tcPr>
            <w:tcW w:w="5688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C0330" w:rsidTr="001628BA"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чланова</w:t>
            </w:r>
          </w:p>
        </w:tc>
        <w:tc>
          <w:tcPr>
            <w:tcW w:w="5688" w:type="dxa"/>
          </w:tcPr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  Марко Благојевић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представник родитеља ученика   1/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Сања Лазић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Срђан Величковић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 Јовановић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Андреа Гавриловић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Драгана Лукић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Тања Мијаиловић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 Глушац 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5/1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32806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Слађана Милошевић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Бојана Дамњановић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6/1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Маријана Милић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Јасмина Лекић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7/1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ДанијелаКреманац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  <w:r w:rsidR="002F38E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47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Срђан Калановић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представник родитеља ученика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8/1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Марија Цветковић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представник родитеља ученика  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разреда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Биљана Гавриловић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представник родитеља ученика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Горње Трешњевице</w:t>
            </w:r>
          </w:p>
          <w:p w:rsidR="003C0330" w:rsidRPr="004D049D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Ивана Јанковић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представник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теља ученика специјалног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одељења  </w:t>
            </w:r>
          </w:p>
          <w:p w:rsidR="003C0330" w:rsidRPr="001628BA" w:rsidRDefault="003C0330" w:rsidP="004E2E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МаринаМиловановић</w:t>
            </w:r>
            <w:r w:rsidR="003328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представник роди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теља ученика специјалног</w:t>
            </w:r>
            <w:r w:rsidRPr="004D049D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одељења</w:t>
            </w:r>
          </w:p>
        </w:tc>
      </w:tr>
      <w:tr w:rsidR="003C0330" w:rsidTr="001628BA"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Број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одржаних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састанака</w:t>
            </w:r>
          </w:p>
        </w:tc>
        <w:tc>
          <w:tcPr>
            <w:tcW w:w="5688" w:type="dxa"/>
          </w:tcPr>
          <w:p w:rsidR="003C0330" w:rsidRPr="00332806" w:rsidRDefault="00332806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0330" w:rsidTr="001628BA"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Реализоване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</w:t>
            </w: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3C0330" w:rsidRPr="0053773F" w:rsidRDefault="003C0330" w:rsidP="004E2E09">
            <w:pPr>
              <w:rPr>
                <w:sz w:val="24"/>
                <w:szCs w:val="24"/>
              </w:rPr>
            </w:pPr>
            <w:r w:rsidRPr="0053773F">
              <w:rPr>
                <w:b/>
                <w:sz w:val="24"/>
                <w:szCs w:val="24"/>
              </w:rPr>
              <w:t>РЕАЛИЗОВАНЕ АКТИВНОСТИ</w:t>
            </w:r>
            <w:r w:rsidRPr="0053773F">
              <w:rPr>
                <w:sz w:val="24"/>
                <w:szCs w:val="24"/>
              </w:rPr>
              <w:t xml:space="preserve">: </w:t>
            </w:r>
          </w:p>
          <w:p w:rsidR="003C0330" w:rsidRDefault="003C0330" w:rsidP="004E2E09">
            <w:pPr>
              <w:rPr>
                <w:b/>
                <w:sz w:val="24"/>
                <w:szCs w:val="24"/>
                <w:u w:val="single"/>
              </w:rPr>
            </w:pPr>
            <w:r w:rsidRPr="0053773F">
              <w:rPr>
                <w:b/>
                <w:sz w:val="24"/>
                <w:szCs w:val="24"/>
                <w:u w:val="single"/>
              </w:rPr>
              <w:t>На седници одржаној 15.09.202</w:t>
            </w:r>
            <w:r>
              <w:rPr>
                <w:b/>
                <w:sz w:val="24"/>
                <w:szCs w:val="24"/>
                <w:u w:val="single"/>
              </w:rPr>
              <w:t>2.</w:t>
            </w:r>
            <w:r w:rsidRPr="0053773F">
              <w:rPr>
                <w:b/>
                <w:sz w:val="24"/>
                <w:szCs w:val="24"/>
                <w:u w:val="single"/>
              </w:rPr>
              <w:t xml:space="preserve"> године</w:t>
            </w:r>
            <w:r>
              <w:rPr>
                <w:b/>
                <w:sz w:val="24"/>
                <w:szCs w:val="24"/>
                <w:u w:val="single"/>
              </w:rPr>
              <w:t xml:space="preserve"> :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-Конституисан је Савет родитеља за школску 2022/23.годину;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Усвојен је план рада Савета родитеља за школску 2022/23.годину и извршен избор председника и подпредседника;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Извршен је избор чланова за локални Савет родитеља;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Донета је одлука да се у школској 2021/22.години ученици осигурају код Компаније Миленијум осигурање, са годишњом премијом од 500,00 динара по ученику.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Донета је одлука који ће родитељи учествовати у раду школских тимова;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Разматрани су: </w:t>
            </w:r>
          </w:p>
          <w:p w:rsidR="003C0330" w:rsidRPr="002F38ED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 о реализацији Годишњег плана рада за шк. 2021/22.годину,</w:t>
            </w:r>
            <w:r w:rsidR="002F38ED">
              <w:rPr>
                <w:sz w:val="24"/>
                <w:szCs w:val="24"/>
              </w:rPr>
              <w:t xml:space="preserve">                                                48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Извештај о реализацији акционог плана из развојног плана за шк. 2021/22.годину,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 о реализацији школског програма тј. програма образовања и васпитања у школској 2021/22.години,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Извештај о реализацији самовредновања у шк. 2021/22.години.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Чланови Савета родитеља су се упознали са Годишњим планом рада за шк. 2022/23. год.</w:t>
            </w:r>
          </w:p>
          <w:p w:rsidR="003C0330" w:rsidRDefault="003C0330" w:rsidP="004E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Анализиран је и усвојен Извештај о постигнућима ученика осмог разреда на завршном испиту на крају шк. 2021/22.године, а на основу података преузетих са сајта Министарства просвете, науке и технолошког развоја. 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-Дата је сагласност на избор понуђача за исхрану ученика у школској кухињи.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</w:p>
          <w:p w:rsidR="00332806" w:rsidRPr="00332806" w:rsidRDefault="003C0330" w:rsidP="004E2E0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На седници одржаној 30.11.2022</w:t>
            </w:r>
            <w:r w:rsidRPr="0053773F">
              <w:rPr>
                <w:b/>
                <w:sz w:val="24"/>
                <w:szCs w:val="24"/>
                <w:u w:val="single"/>
              </w:rPr>
              <w:t>. године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3C0330" w:rsidRPr="0053773F" w:rsidRDefault="003C0330" w:rsidP="004E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-Анализиран је  успех и дисциплина </w:t>
            </w:r>
            <w:r w:rsidRPr="0053773F">
              <w:rPr>
                <w:sz w:val="24"/>
                <w:szCs w:val="24"/>
              </w:rPr>
              <w:t xml:space="preserve"> ученик</w:t>
            </w:r>
            <w:r>
              <w:rPr>
                <w:sz w:val="24"/>
                <w:szCs w:val="24"/>
              </w:rPr>
              <w:t>а на крају првог тромесечја шк.2022/23</w:t>
            </w:r>
            <w:r w:rsidRPr="0053773F">
              <w:rPr>
                <w:sz w:val="24"/>
                <w:szCs w:val="24"/>
              </w:rPr>
              <w:t>.године;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Родитељи су информисани о спровођењу јавне набавке услуге реализације ђачких екскурзија и наставе у природиу шк. 2022/23.години;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Чланови Савета родитеља су информисани о току израде пројекта за изградњу сале зафизичко васпитање;</w:t>
            </w:r>
          </w:p>
          <w:p w:rsidR="003C0330" w:rsidRDefault="003C0330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Родитељи су упознати са изменама у начину пријављивања ученика осмог разреда за полагање завршног испита.</w:t>
            </w: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22.03.2023. године :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-Анализиран је  успех и дисциплина  ученика на </w:t>
            </w: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крају  првог полугодишта шк.2022/23.године,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Савет родитеља је обавештен о избору уџбеника за следећу школску годину од стране стручних већа школе, а који је усвојен на седници Наставничког већа,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Разматран је извештај о реализованој настави у природи ученика нижих разреда,</w:t>
            </w:r>
          </w:p>
          <w:p w:rsidR="00332806" w:rsidRDefault="00332806" w:rsidP="003328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Разматрана је намена коришћења средстава од донације.</w:t>
            </w:r>
          </w:p>
          <w:p w:rsidR="00332806" w:rsidRPr="00332806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24.04.2023. године: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-Анализиран је  успех и дисциплина  ученика на крају другог тромесечја шк.2022/23.године;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Родитељи су информисани о реализацији пробног тестирања ученика осмог разреда и са реализацијом припрема за полагање завршног испита;</w:t>
            </w:r>
          </w:p>
          <w:p w:rsidR="00332806" w:rsidRDefault="00332806" w:rsidP="003328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Чланови Савета родитеља су упознати са реализованим активностима у оквиру прославе Дана школе.</w:t>
            </w:r>
          </w:p>
          <w:p w:rsidR="00332806" w:rsidRPr="00332806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19.05.2023.године:</w:t>
            </w: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-Разматране су мере предузете у вези са новонасталом ситуацијом, насталом услед трагичних догађаја у ОШ ''Владислав Рибникар'' у Београду и селима код Младеновца где су се догодила масовна убиства.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-Разматран је извештај о реализованим екскурзијама ученика седмог и осмог разреда.</w:t>
            </w:r>
          </w:p>
          <w:p w:rsidR="00332806" w:rsidRDefault="00332806" w:rsidP="0033280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-Родитељи су обавештени о донацијама од ''Бекамента'' и ''Пештана'' за реновирање школске зграде.</w:t>
            </w:r>
          </w:p>
          <w:p w:rsidR="00332806" w:rsidRPr="00332806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30.06.2023.године: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-Анализиран је  успех и дисциплина  ученика на крају другог полугодишта шк.2022/23.године;</w:t>
            </w:r>
          </w:p>
          <w:p w:rsidR="00332806" w:rsidRPr="008660B3" w:rsidRDefault="00332806" w:rsidP="00332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-Разматран је извештај о реализованим екскурзијама ученика од првог до шестог разреда.</w:t>
            </w:r>
          </w:p>
          <w:p w:rsidR="00332806" w:rsidRPr="008660B3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Родитељи су упознати са реализацијом завршног испита.</w:t>
            </w:r>
          </w:p>
          <w:p w:rsidR="003C0330" w:rsidRPr="002F38ED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Савет родиреља је упознат са активностима које је школа предузела у претходном периоду: Наши дарови – хуманитарни, продајни базар, такмичење Црвеног крста, радионице за предшколце, луткарске представе, приредба ''Филмска чаролија''...</w:t>
            </w:r>
            <w:r w:rsidR="002F38E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50</w:t>
            </w:r>
          </w:p>
        </w:tc>
      </w:tr>
      <w:tr w:rsidR="003C0330" w:rsidTr="00332806">
        <w:trPr>
          <w:trHeight w:val="1160"/>
        </w:trPr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Нереализоване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</w:t>
            </w:r>
          </w:p>
          <w:p w:rsidR="003C0330" w:rsidRPr="00332806" w:rsidRDefault="003C0330" w:rsidP="004E2E09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разлог</w:t>
            </w:r>
          </w:p>
        </w:tc>
        <w:tc>
          <w:tcPr>
            <w:tcW w:w="5688" w:type="dxa"/>
          </w:tcPr>
          <w:p w:rsidR="003C0330" w:rsidRPr="00332806" w:rsidRDefault="003C0330" w:rsidP="00332806">
            <w:pPr>
              <w:rPr>
                <w:sz w:val="24"/>
                <w:szCs w:val="24"/>
              </w:rPr>
            </w:pPr>
            <w:r w:rsidRPr="001935C6">
              <w:rPr>
                <w:sz w:val="24"/>
                <w:szCs w:val="24"/>
              </w:rPr>
              <w:t>Нереализованих активности није било.</w:t>
            </w:r>
          </w:p>
        </w:tc>
      </w:tr>
      <w:tr w:rsidR="003C0330" w:rsidTr="001628BA">
        <w:trPr>
          <w:trHeight w:val="855"/>
        </w:trPr>
        <w:tc>
          <w:tcPr>
            <w:tcW w:w="3885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3C0330" w:rsidRDefault="003C0330" w:rsidP="004E2E09">
            <w:pPr>
              <w:pStyle w:val="ListParagraph"/>
              <w:ind w:lef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Расписана је јавна набавка за екскурзије ученика од 1. до 8. разреда и за наставу у природи ученика млађих разреда и спроведен је поступак, а свих седам партија је добила ТА ''Балканик'' из Ваљева.</w:t>
            </w:r>
          </w:p>
          <w:p w:rsidR="00332806" w:rsidRPr="00332806" w:rsidRDefault="00332806" w:rsidP="00332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330" w:rsidTr="001628BA">
        <w:trPr>
          <w:trHeight w:val="998"/>
        </w:trPr>
        <w:tc>
          <w:tcPr>
            <w:tcW w:w="3885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Постигнути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резултати – договори</w:t>
            </w: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Pr="002C5EC4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</w:tcPr>
          <w:p w:rsidR="00332806" w:rsidRDefault="001628BA" w:rsidP="004E2E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Радити на укључивању родитеља у активности школе.</w:t>
            </w:r>
          </w:p>
          <w:p w:rsidR="00332806" w:rsidRPr="008660B3" w:rsidRDefault="00332806" w:rsidP="00332806">
            <w:pPr>
              <w:spacing w:after="0" w:line="240" w:lineRule="auto"/>
              <w:ind w:lef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Савет родитеља је са директором  размотрио употребу средстава донираних од Компаније ''Дунав осигурање'' при чему је донета одлука да се употребе за куповину историјских и географских карти.</w:t>
            </w:r>
          </w:p>
          <w:p w:rsidR="00332806" w:rsidRPr="00332806" w:rsidRDefault="00332806" w:rsidP="00332806">
            <w:pPr>
              <w:rPr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Размотрени су Извештаји са реализиваних екскурзија ученика од првог до осмог разреда  и наставе у природи ученика млађих разреда, при чему је договорено да се проследе Школском одбору на усвајање.</w:t>
            </w:r>
          </w:p>
          <w:p w:rsidR="003C0330" w:rsidRPr="001628BA" w:rsidRDefault="00332806" w:rsidP="001628BA">
            <w:pPr>
              <w:rPr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Савет родитеља се сагласио са Одлуком Наставничког већа о избору уџбеника за шк. 2022/23. годину.</w:t>
            </w:r>
          </w:p>
        </w:tc>
      </w:tr>
      <w:tr w:rsidR="003C0330" w:rsidTr="001628BA">
        <w:tc>
          <w:tcPr>
            <w:tcW w:w="3888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Предлози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даљи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</w:t>
            </w: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3C0330" w:rsidRPr="00332806" w:rsidRDefault="003C0330" w:rsidP="004E2E09">
            <w:pPr>
              <w:rPr>
                <w:sz w:val="24"/>
                <w:szCs w:val="24"/>
              </w:rPr>
            </w:pPr>
            <w:r w:rsidRPr="001935C6">
              <w:rPr>
                <w:sz w:val="24"/>
                <w:szCs w:val="24"/>
              </w:rPr>
              <w:t>И даље је неопходно да  се родитељи одазивају позивима на састанке Савета родитеља и да узму активно учешће у свим дискусијама везаним за њихово учење и дисциплину, као и у вези сасвим питањима у вези са радом школе, набавком уџбеника, осигурањем ученика, исхра</w:t>
            </w:r>
            <w:r w:rsidR="00332806">
              <w:rPr>
                <w:sz w:val="24"/>
                <w:szCs w:val="24"/>
              </w:rPr>
              <w:t>ном ученика у школској кухињи, организовањем екскурзија, наставе у природи.</w:t>
            </w:r>
          </w:p>
        </w:tc>
      </w:tr>
    </w:tbl>
    <w:p w:rsidR="003C0330" w:rsidRDefault="003C0330" w:rsidP="003C0330">
      <w:pPr>
        <w:rPr>
          <w:sz w:val="28"/>
          <w:szCs w:val="28"/>
        </w:rPr>
      </w:pPr>
    </w:p>
    <w:p w:rsidR="003C0330" w:rsidRDefault="003C0330" w:rsidP="003C03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332806">
        <w:rPr>
          <w:sz w:val="28"/>
          <w:szCs w:val="28"/>
        </w:rPr>
        <w:t xml:space="preserve">                 Извештај урадила</w:t>
      </w:r>
      <w:r>
        <w:rPr>
          <w:sz w:val="28"/>
          <w:szCs w:val="28"/>
        </w:rPr>
        <w:t xml:space="preserve"> секретар школе</w:t>
      </w:r>
    </w:p>
    <w:p w:rsidR="008660B3" w:rsidRPr="002F38ED" w:rsidRDefault="003C0330" w:rsidP="0033280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Драгана Тимотијевић</w:t>
      </w:r>
      <w:r w:rsidR="002F38ED">
        <w:rPr>
          <w:sz w:val="28"/>
          <w:szCs w:val="28"/>
        </w:rPr>
        <w:t xml:space="preserve">                </w:t>
      </w:r>
      <w:r w:rsidR="002F38ED" w:rsidRPr="002F38ED">
        <w:rPr>
          <w:sz w:val="24"/>
          <w:szCs w:val="24"/>
        </w:rPr>
        <w:t>51</w:t>
      </w:r>
    </w:p>
    <w:p w:rsidR="008660B3" w:rsidRPr="001628BA" w:rsidRDefault="008660B3" w:rsidP="008660B3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3C0330" w:rsidRPr="00465D13" w:rsidRDefault="00FF3F7E" w:rsidP="003C0330">
      <w:pPr>
        <w:spacing w:after="0"/>
        <w:rPr>
          <w:b/>
          <w:sz w:val="28"/>
          <w:szCs w:val="28"/>
        </w:rPr>
      </w:pPr>
      <w:r w:rsidRPr="00465D13">
        <w:rPr>
          <w:b/>
          <w:sz w:val="28"/>
          <w:szCs w:val="28"/>
        </w:rPr>
        <w:t xml:space="preserve">                </w:t>
      </w:r>
      <w:r w:rsidR="003C0330" w:rsidRPr="00465D13">
        <w:rPr>
          <w:b/>
          <w:sz w:val="28"/>
          <w:szCs w:val="28"/>
        </w:rPr>
        <w:t>ИЗВЕШТАЈ   ШКОЛСКОГ ОДБОРА ОШ ''МИЛОШ ОБРЕНОВИЋ''</w:t>
      </w:r>
    </w:p>
    <w:p w:rsidR="001628BA" w:rsidRPr="00481C40" w:rsidRDefault="00481C40" w:rsidP="003C03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C0330">
        <w:rPr>
          <w:sz w:val="28"/>
          <w:szCs w:val="28"/>
        </w:rPr>
        <w:t xml:space="preserve"> ШКОЛСКА</w:t>
      </w:r>
      <w:r>
        <w:rPr>
          <w:sz w:val="28"/>
          <w:szCs w:val="28"/>
        </w:rPr>
        <w:t xml:space="preserve"> 2022/23.ГОДИНА </w:t>
      </w:r>
    </w:p>
    <w:p w:rsidR="003C0330" w:rsidRPr="00DF0042" w:rsidRDefault="003C0330" w:rsidP="003C0330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5689"/>
      </w:tblGrid>
      <w:tr w:rsidR="003C0330" w:rsidTr="001628BA">
        <w:tc>
          <w:tcPr>
            <w:tcW w:w="3887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Председник Школског одбора</w:t>
            </w:r>
          </w:p>
        </w:tc>
        <w:tc>
          <w:tcPr>
            <w:tcW w:w="5689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Драган Благојевић</w:t>
            </w:r>
          </w:p>
        </w:tc>
      </w:tr>
      <w:tr w:rsidR="003C0330" w:rsidTr="001628BA">
        <w:tc>
          <w:tcPr>
            <w:tcW w:w="3887" w:type="dxa"/>
          </w:tcPr>
          <w:p w:rsidR="003C0330" w:rsidRDefault="003C0330" w:rsidP="008F0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чланова</w:t>
            </w:r>
          </w:p>
        </w:tc>
        <w:tc>
          <w:tcPr>
            <w:tcW w:w="5689" w:type="dxa"/>
          </w:tcPr>
          <w:p w:rsidR="003C0330" w:rsidRPr="004D049D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0330" w:rsidTr="001628BA">
        <w:tc>
          <w:tcPr>
            <w:tcW w:w="3887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чланова</w:t>
            </w:r>
          </w:p>
        </w:tc>
        <w:tc>
          <w:tcPr>
            <w:tcW w:w="5689" w:type="dxa"/>
          </w:tcPr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1. Драган Благојевић, представник локалне  самоуправе,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2. Ана Кузмановић, представник локалне  самоуправе,</w:t>
            </w:r>
          </w:p>
          <w:p w:rsidR="001628BA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3. Илија Грубишић, представник локалне  самоуправе,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4. Валентина Маровић, представник наст. већа,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5. Снежана Станојловић, представник наст. већа,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6. Јелена Станишић, представник   наст. већа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7. Борко Спасић, представник родитеља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8. Срђан Величковић, представник родитеља</w:t>
            </w:r>
          </w:p>
          <w:p w:rsidR="003C0330" w:rsidRPr="001628BA" w:rsidRDefault="003C0330" w:rsidP="004E2E09">
            <w:pPr>
              <w:rPr>
                <w:sz w:val="24"/>
                <w:szCs w:val="24"/>
              </w:rPr>
            </w:pPr>
            <w:r w:rsidRPr="001628BA">
              <w:rPr>
                <w:sz w:val="24"/>
                <w:szCs w:val="24"/>
              </w:rPr>
              <w:t>9.</w:t>
            </w:r>
            <w:r w:rsidR="001628BA">
              <w:rPr>
                <w:sz w:val="24"/>
                <w:szCs w:val="24"/>
              </w:rPr>
              <w:t xml:space="preserve"> Иван Глушац, представник родититеља</w:t>
            </w:r>
          </w:p>
        </w:tc>
      </w:tr>
      <w:tr w:rsidR="003C0330" w:rsidTr="001628BA">
        <w:tc>
          <w:tcPr>
            <w:tcW w:w="3887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одржаних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састанака</w:t>
            </w:r>
          </w:p>
        </w:tc>
        <w:tc>
          <w:tcPr>
            <w:tcW w:w="5689" w:type="dxa"/>
          </w:tcPr>
          <w:p w:rsidR="003C0330" w:rsidRPr="00481C40" w:rsidRDefault="00481C4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C0330" w:rsidRPr="0021157F" w:rsidTr="001628BA">
        <w:tc>
          <w:tcPr>
            <w:tcW w:w="3887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Реализоване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</w:t>
            </w: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C0330" w:rsidRPr="0021157F" w:rsidRDefault="003C0330" w:rsidP="004E2E09">
            <w:pPr>
              <w:rPr>
                <w:sz w:val="24"/>
                <w:szCs w:val="24"/>
              </w:rPr>
            </w:pPr>
            <w:r w:rsidRPr="0021157F">
              <w:rPr>
                <w:b/>
                <w:sz w:val="24"/>
                <w:szCs w:val="24"/>
              </w:rPr>
              <w:lastRenderedPageBreak/>
              <w:t>РЕАЛИЗОВАНЕ АКТИВНОСТИ</w:t>
            </w:r>
            <w:r w:rsidRPr="0021157F">
              <w:rPr>
                <w:sz w:val="24"/>
                <w:szCs w:val="24"/>
              </w:rPr>
              <w:t xml:space="preserve">: 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115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На седници одржаној 15.09.202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2</w:t>
            </w:r>
            <w:r w:rsidRPr="002115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. године Школски одбор је размотрио и усвојио следеће извештаје: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Конституисање Школског  одбора, избор председника и потпредседника,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плана рада Школског одбора за шк. 2022/23. годину,</w:t>
            </w:r>
          </w:p>
          <w:p w:rsidR="003C0330" w:rsidRPr="00481C40" w:rsidRDefault="00B4542D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 Усвајањ</w:t>
            </w:r>
            <w:r w:rsidR="003C0330" w:rsidRPr="0021157F">
              <w:rPr>
                <w:rFonts w:ascii="Calibri" w:eastAsia="Calibri" w:hAnsi="Calibri" w:cs="Times New Roman"/>
                <w:sz w:val="24"/>
                <w:szCs w:val="24"/>
              </w:rPr>
              <w:t xml:space="preserve">е извештаја о реализацији Годишњег плана </w:t>
            </w:r>
            <w:r w:rsidR="003C0330" w:rsidRPr="0021157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рада за шк. 2021/22. годину,</w:t>
            </w:r>
            <w:r w:rsidR="001628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81C40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извештаја о реализацији Развојног плана у шк. 2021/22.години,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извештаја о реализацији плана  стручног усавршавања наставника у шк. 2021/22. години,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извештаја о реализацији превенције насиља у школској 2021/22. години,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полугодишњег извештаја о раду директора школе у шк. 2021/22.години,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Усвајање полугодишњег из вештаја о раду школе у шк. 2021/22.години,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115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Донете одлуке: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доношењу Годишњег плана рада за шк. 2022/2023.годину;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доношењу плана стручног усавршавања наставника за шк. 2022/2023.годину;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усвајању Извештаја о реализацији Школског програма;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утврђивању предлога финансијског плана за 2023.годину;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усвајању Извештаја о стручном усавршавању запослених у шк. 2021/22. години; у шк.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Одлука о усвајању плана стручног усавршавања наставника у шк. 2022/23. години;</w:t>
            </w:r>
          </w:p>
          <w:p w:rsidR="003C0330" w:rsidRPr="00481C40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 xml:space="preserve">- Одлука о усвајању Извештаја о реализацији програма насиља, злостављања и занемаривања у </w:t>
            </w: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шк. 2021/22.години;</w:t>
            </w:r>
            <w:r w:rsidR="001628BA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</w:t>
            </w:r>
            <w:r w:rsidR="00481C40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      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Одлука о усвајању Извештаја директора школе о свом раду и о раду школе у другом полугодишту школске 2021/22.године;</w:t>
            </w:r>
          </w:p>
          <w:p w:rsidR="003C0330" w:rsidRPr="00305D1A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 Школски одбор је дао сагласност на измене Правилника о организацији и систематизацији радних места у ОШ ''Милош Обреновић'' у Аранђеловцу.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115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На седници одржаној 30.11.2022.године  Школски одбор је размотрио и усвојио следеће извештаје:</w:t>
            </w:r>
          </w:p>
          <w:p w:rsidR="003C0330" w:rsidRPr="00305D1A" w:rsidRDefault="003C0330" w:rsidP="004E2E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Разматрање  и усвајање извештаја о успеху и дисциплини ученика на крају првог тромесечја шк. 2021/22.године;</w:t>
            </w:r>
          </w:p>
          <w:p w:rsidR="003C0330" w:rsidRPr="0021157F" w:rsidRDefault="003C0330" w:rsidP="004E2E09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21157F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Донете одлуке:</w:t>
            </w:r>
          </w:p>
          <w:p w:rsidR="003C0330" w:rsidRDefault="003C0330" w:rsidP="001628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157F">
              <w:rPr>
                <w:rFonts w:ascii="Calibri" w:eastAsia="Calibri" w:hAnsi="Calibri" w:cs="Times New Roman"/>
                <w:sz w:val="24"/>
                <w:szCs w:val="24"/>
              </w:rPr>
              <w:t>- Одлука о спровођењу пописа основних средстава иситног инвентара за 2022. годину;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25.01.2023.године  Школски одбор је размотрио и усвојио следеће извештаје: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  и усвајање извештаја о успеху и дисциплини ученика на крају првог полугодишта  шк. 2022/23.године;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 и усвајање извештаја о извршеном попису основних средстава и ситног инвентара за 2022. годину;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 и усвајање полугодишњег извештаја директора школе о свом раду у првом полугодишту 2022/23.године;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 и усвајање полугодишњег извештаја о раду школе у првом полугодишту 2022/23.године.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Донете одлуке: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Одлука о доношењу финансијског плана ОШ ''Милош Обреновић'' за 2023. годину.</w:t>
            </w:r>
          </w:p>
          <w:p w:rsidR="00481C40" w:rsidRPr="008660B3" w:rsidRDefault="00481C40" w:rsidP="00481C4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28.02.2023.године  Школски одбор је размотрио и усвојио следећи извештај: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>- Разматрање и усвајање Редовног годишњег финансијског извештаја за 2022. годину.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-Директор је истакао да је школа конкурисала за више пројеката ради добијања средстава и то: 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Пројекат ''Инвентарко'' код Министарства просвете,пројекат ''Нови школарац'' код Министарства правде, пројекат ''Спортом до здравља'' за набавку спортских наставних средстава.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15.05.2023.године  Школски одбор је размотрио и усвојио следеће извештаје: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  и усвајање извештаја о успеху и дисциплини ученика на крају другог тромесечја  шк. 2022/23.године;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Усвојен је Извештај о реализованој настави у природи ученика нижих разреда у шк.2022/23.години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Донете одлуке: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  Одлука о доношењу Правилника о поклонима запослених у ОШ ''Милош Обреновић''.</w:t>
            </w:r>
          </w:p>
          <w:p w:rsidR="00481C40" w:rsidRPr="008660B3" w:rsidRDefault="00481C40" w:rsidP="00481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На седници одржаној 30.06.2023.године  Школски одбор је размотрио и усвојио следећи извештај: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Разматрање  и усвајање извештаја о успеху и дисциплини ученика на крају  другог полугодишта  шк. 2022/23.године,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Усвојен је Извештај о реализованим екскурзијама ученика од првог до осмог разреда у шк.2022/23.години,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-Школски одбор је информисан о реализованом завршном испиту ученика осмог разреда,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Донете одлуке:</w:t>
            </w:r>
          </w:p>
          <w:p w:rsidR="00481C40" w:rsidRPr="008660B3" w:rsidRDefault="00481C40" w:rsidP="00481C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Одлука о доношењу Акта о безбедности информационо-комуникационог система ОШ ''Милош Обреновић''</w:t>
            </w:r>
          </w:p>
          <w:p w:rsidR="00481C40" w:rsidRPr="00481C40" w:rsidRDefault="00481C40" w:rsidP="001628B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C0330" w:rsidTr="001628BA">
        <w:trPr>
          <w:trHeight w:val="839"/>
        </w:trPr>
        <w:tc>
          <w:tcPr>
            <w:tcW w:w="3887" w:type="dxa"/>
          </w:tcPr>
          <w:p w:rsidR="003C0330" w:rsidRPr="00305D1A" w:rsidRDefault="003C0330" w:rsidP="00305D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Нереализоване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активности</w:t>
            </w:r>
            <w:r w:rsidR="00305D1A">
              <w:rPr>
                <w:sz w:val="28"/>
                <w:szCs w:val="28"/>
              </w:rPr>
              <w:t xml:space="preserve"> –</w:t>
            </w:r>
            <w:r w:rsidRPr="00305D1A">
              <w:rPr>
                <w:sz w:val="28"/>
                <w:szCs w:val="28"/>
              </w:rPr>
              <w:t>разло</w:t>
            </w:r>
            <w:r w:rsidR="0012172F" w:rsidRPr="00305D1A">
              <w:rPr>
                <w:sz w:val="28"/>
                <w:szCs w:val="28"/>
              </w:rPr>
              <w:t>г</w:t>
            </w:r>
          </w:p>
        </w:tc>
        <w:tc>
          <w:tcPr>
            <w:tcW w:w="5689" w:type="dxa"/>
          </w:tcPr>
          <w:p w:rsidR="003C0330" w:rsidRPr="00B4542D" w:rsidRDefault="003C0330" w:rsidP="004E2E09">
            <w:pPr>
              <w:rPr>
                <w:sz w:val="24"/>
                <w:szCs w:val="24"/>
              </w:rPr>
            </w:pPr>
            <w:r w:rsidRPr="001935C6">
              <w:rPr>
                <w:sz w:val="24"/>
                <w:szCs w:val="24"/>
              </w:rPr>
              <w:t>Нереализованих активности није било</w:t>
            </w:r>
            <w:r w:rsidR="00B4542D">
              <w:rPr>
                <w:sz w:val="24"/>
                <w:szCs w:val="24"/>
              </w:rPr>
              <w:t xml:space="preserve">                  55</w:t>
            </w:r>
          </w:p>
        </w:tc>
      </w:tr>
      <w:tr w:rsidR="001628BA" w:rsidTr="001628BA">
        <w:trPr>
          <w:trHeight w:val="3239"/>
        </w:trPr>
        <w:tc>
          <w:tcPr>
            <w:tcW w:w="3887" w:type="dxa"/>
          </w:tcPr>
          <w:p w:rsidR="001628BA" w:rsidRDefault="001628BA" w:rsidP="004E2E09">
            <w:pPr>
              <w:rPr>
                <w:sz w:val="28"/>
                <w:szCs w:val="28"/>
              </w:rPr>
            </w:pPr>
          </w:p>
          <w:p w:rsidR="001628BA" w:rsidRDefault="001628BA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Постигнути резултати – договори</w:t>
            </w:r>
          </w:p>
          <w:p w:rsidR="001628BA" w:rsidRPr="00305D1A" w:rsidRDefault="001628BA" w:rsidP="004E2E09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1628BA" w:rsidRPr="00481C40" w:rsidRDefault="001628BA" w:rsidP="00CE54BE">
            <w:pPr>
              <w:pStyle w:val="ListParagraph"/>
              <w:numPr>
                <w:ilvl w:val="0"/>
                <w:numId w:val="26"/>
              </w:numPr>
              <w:ind w:left="-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-Договорено је да се изврши попис основних средстава и ситног инвентара за 2022. годину. Како је Решењем директора школе формирана пописна комисија, договорено је да почне са радом 01. децембра 2022. године.</w:t>
            </w:r>
          </w:p>
          <w:p w:rsidR="00481C40" w:rsidRPr="008660B3" w:rsidRDefault="00481C40" w:rsidP="00481C40">
            <w:pPr>
              <w:numPr>
                <w:ilvl w:val="0"/>
                <w:numId w:val="43"/>
              </w:numPr>
              <w:spacing w:after="0" w:line="240" w:lineRule="auto"/>
              <w:ind w:left="-59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Постигнут је договор да се поново интервенише у Општини у вези са расветом у црквеној порти и прилазу школском дворишту.</w:t>
            </w:r>
          </w:p>
          <w:p w:rsidR="00481C40" w:rsidRPr="008660B3" w:rsidRDefault="00481C40" w:rsidP="00481C40">
            <w:pPr>
              <w:numPr>
                <w:ilvl w:val="0"/>
                <w:numId w:val="43"/>
              </w:numPr>
              <w:spacing w:after="0" w:line="240" w:lineRule="auto"/>
              <w:ind w:left="-59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 Школски одбор је обавештен да је школа од Компаније Дунав добила донацију за набавку наставних средстава, а на основу пројекта ''Спортом до здравља'' је добијен износ од 100.000 динара за набавку спортских наставних средстава.</w:t>
            </w:r>
          </w:p>
          <w:p w:rsidR="00481C40" w:rsidRPr="00AB3B76" w:rsidRDefault="00481C40" w:rsidP="00481C40">
            <w:pPr>
              <w:pStyle w:val="ListParagraph"/>
              <w:numPr>
                <w:ilvl w:val="0"/>
                <w:numId w:val="26"/>
              </w:numPr>
              <w:ind w:left="-59"/>
              <w:rPr>
                <w:sz w:val="24"/>
                <w:szCs w:val="24"/>
              </w:rPr>
            </w:pPr>
            <w:r w:rsidRPr="008660B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-Директор је обавестио Школски одбор да је предузеће ''Бекамент'' из Аранђеловца донирало материјал за кречење школске зграде, а предузеће ''Пештан'' из Буковика је донирало прозоре за школску зграду у вредности од 4 хиљаде евра.</w:t>
            </w:r>
          </w:p>
          <w:p w:rsidR="001628BA" w:rsidRPr="00305D1A" w:rsidRDefault="001628BA" w:rsidP="00305D1A"/>
        </w:tc>
      </w:tr>
      <w:tr w:rsidR="003C0330" w:rsidTr="001628BA">
        <w:tc>
          <w:tcPr>
            <w:tcW w:w="3887" w:type="dxa"/>
          </w:tcPr>
          <w:p w:rsidR="003C0330" w:rsidRDefault="003C0330" w:rsidP="004E2E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Предлози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даљи</w:t>
            </w:r>
            <w:r w:rsidR="008F04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рад</w:t>
            </w:r>
          </w:p>
          <w:p w:rsidR="003C0330" w:rsidRDefault="003C0330" w:rsidP="004E2E09">
            <w:pPr>
              <w:rPr>
                <w:sz w:val="28"/>
                <w:szCs w:val="28"/>
              </w:rPr>
            </w:pPr>
          </w:p>
          <w:p w:rsidR="003C0330" w:rsidRPr="00305D1A" w:rsidRDefault="003C0330" w:rsidP="004E2E09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C0330" w:rsidRPr="001628BA" w:rsidRDefault="003C0330" w:rsidP="001628BA">
            <w:pPr>
              <w:rPr>
                <w:sz w:val="24"/>
                <w:szCs w:val="24"/>
              </w:rPr>
            </w:pPr>
            <w:r w:rsidRPr="001935C6">
              <w:rPr>
                <w:sz w:val="24"/>
                <w:szCs w:val="24"/>
              </w:rPr>
              <w:t>И д</w:t>
            </w:r>
            <w:r>
              <w:rPr>
                <w:sz w:val="24"/>
                <w:szCs w:val="24"/>
              </w:rPr>
              <w:t>аље је неопходно да  се чланови</w:t>
            </w:r>
            <w:r w:rsidRPr="001935C6">
              <w:rPr>
                <w:sz w:val="24"/>
                <w:szCs w:val="24"/>
              </w:rPr>
              <w:t xml:space="preserve"> одазивају позив</w:t>
            </w:r>
            <w:r>
              <w:rPr>
                <w:sz w:val="24"/>
                <w:szCs w:val="24"/>
              </w:rPr>
              <w:t xml:space="preserve">има на састанке  Школског одбора </w:t>
            </w:r>
            <w:r w:rsidRPr="001935C6">
              <w:rPr>
                <w:sz w:val="24"/>
                <w:szCs w:val="24"/>
              </w:rPr>
              <w:t>и да узму активн</w:t>
            </w:r>
            <w:r>
              <w:rPr>
                <w:sz w:val="24"/>
                <w:szCs w:val="24"/>
              </w:rPr>
              <w:t>о учешће у свим  питањима која су у</w:t>
            </w:r>
            <w:r w:rsidRPr="001935C6">
              <w:rPr>
                <w:sz w:val="24"/>
                <w:szCs w:val="24"/>
              </w:rPr>
              <w:t xml:space="preserve"> вези са радом школе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F6AD0" w:rsidRDefault="00305D1A" w:rsidP="00305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305D1A" w:rsidRDefault="002F6AD0" w:rsidP="00305D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Извештај урадила</w:t>
      </w:r>
      <w:r w:rsidR="003C0330">
        <w:rPr>
          <w:sz w:val="28"/>
          <w:szCs w:val="28"/>
        </w:rPr>
        <w:t xml:space="preserve"> секретар школе</w:t>
      </w:r>
      <w:r w:rsidR="00305D1A">
        <w:rPr>
          <w:sz w:val="28"/>
          <w:szCs w:val="28"/>
        </w:rPr>
        <w:t>:  Драгана Тимотијевић</w:t>
      </w:r>
    </w:p>
    <w:p w:rsidR="008660B3" w:rsidRDefault="008660B3" w:rsidP="002F6AD0">
      <w:pPr>
        <w:spacing w:after="0" w:line="240" w:lineRule="auto"/>
        <w:rPr>
          <w:sz w:val="28"/>
          <w:szCs w:val="28"/>
        </w:rPr>
      </w:pPr>
      <w:r w:rsidRPr="008660B3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8660B3" w:rsidRDefault="008660B3" w:rsidP="00305D1A">
      <w:pPr>
        <w:rPr>
          <w:sz w:val="28"/>
          <w:szCs w:val="28"/>
        </w:rPr>
      </w:pPr>
    </w:p>
    <w:p w:rsidR="008660B3" w:rsidRDefault="008660B3" w:rsidP="00305D1A">
      <w:pPr>
        <w:rPr>
          <w:sz w:val="28"/>
          <w:szCs w:val="28"/>
        </w:rPr>
      </w:pPr>
    </w:p>
    <w:p w:rsidR="008660B3" w:rsidRDefault="008660B3" w:rsidP="00305D1A">
      <w:pPr>
        <w:rPr>
          <w:sz w:val="28"/>
          <w:szCs w:val="28"/>
        </w:rPr>
      </w:pPr>
    </w:p>
    <w:p w:rsidR="008660B3" w:rsidRPr="00B4542D" w:rsidRDefault="00B4542D" w:rsidP="00305D1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4542D">
        <w:rPr>
          <w:sz w:val="24"/>
          <w:szCs w:val="24"/>
        </w:rPr>
        <w:t>56</w:t>
      </w:r>
    </w:p>
    <w:p w:rsidR="009E0106" w:rsidRPr="002F6AD0" w:rsidRDefault="009E0106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711A3D" w:rsidRPr="007826B1" w:rsidRDefault="009E0106" w:rsidP="00711A3D">
      <w:pPr>
        <w:rPr>
          <w:b/>
          <w:sz w:val="28"/>
          <w:szCs w:val="28"/>
        </w:rPr>
      </w:pPr>
      <w:r w:rsidRPr="007826B1">
        <w:rPr>
          <w:b/>
          <w:sz w:val="28"/>
          <w:szCs w:val="28"/>
        </w:rPr>
        <w:lastRenderedPageBreak/>
        <w:t xml:space="preserve">           </w:t>
      </w:r>
      <w:r w:rsidR="00711A3D" w:rsidRPr="007826B1">
        <w:rPr>
          <w:b/>
          <w:sz w:val="28"/>
          <w:szCs w:val="28"/>
        </w:rPr>
        <w:t xml:space="preserve">ИЗВЕШТАЈ ТИМА ЗА ЗАШТИТУ ОД ДИСКРИМИНАЦИЈЕ, НАСИЉА, </w:t>
      </w:r>
    </w:p>
    <w:p w:rsidR="00711A3D" w:rsidRDefault="00711A3D" w:rsidP="00711A3D">
      <w:pPr>
        <w:rPr>
          <w:sz w:val="28"/>
          <w:szCs w:val="28"/>
        </w:rPr>
      </w:pPr>
      <w:r w:rsidRPr="007826B1">
        <w:rPr>
          <w:b/>
          <w:sz w:val="28"/>
          <w:szCs w:val="28"/>
        </w:rPr>
        <w:t xml:space="preserve">                        ЗЛОСТАВЉАЊА И ЗАНЕМАРИВАЊА ШК. 2022/23</w:t>
      </w:r>
      <w:r>
        <w:rPr>
          <w:sz w:val="28"/>
          <w:szCs w:val="28"/>
        </w:rPr>
        <w:t>.</w:t>
      </w:r>
    </w:p>
    <w:p w:rsidR="00711A3D" w:rsidRPr="00711A3D" w:rsidRDefault="00711A3D" w:rsidP="00711A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Look w:val="04A0"/>
      </w:tblPr>
      <w:tblGrid>
        <w:gridCol w:w="3888"/>
        <w:gridCol w:w="5688"/>
      </w:tblGrid>
      <w:tr w:rsidR="00711A3D" w:rsidRPr="007826B1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Руководилац тима</w:t>
            </w:r>
          </w:p>
        </w:tc>
        <w:tc>
          <w:tcPr>
            <w:tcW w:w="5688" w:type="dxa"/>
          </w:tcPr>
          <w:p w:rsidR="00711A3D" w:rsidRPr="001221B4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Златковић</w:t>
            </w: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чланова</w:t>
            </w:r>
          </w:p>
        </w:tc>
        <w:tc>
          <w:tcPr>
            <w:tcW w:w="5688" w:type="dxa"/>
          </w:tcPr>
          <w:p w:rsidR="00711A3D" w:rsidRPr="001221B4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чланова</w:t>
            </w:r>
          </w:p>
        </w:tc>
        <w:tc>
          <w:tcPr>
            <w:tcW w:w="56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Татјана Чупић, педагог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Јасмина Терзић Симић, проф.раз.наст.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Љубица Арбутина, проф, раз. наст.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Јелена Станишић, проф. енглеског језика</w:t>
            </w:r>
          </w:p>
          <w:p w:rsidR="00711A3D" w:rsidRPr="007826B1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Јелена Обреновић, проф. француског језика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Симић, проф. биологије</w:t>
            </w:r>
          </w:p>
          <w:p w:rsidR="00711A3D" w:rsidRPr="007826B1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Ивица Ковачевић, проф. математике и инф.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 Тошаковић, вођа тима за ИО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Теодора Митровић, председник Ученичког парламента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Бојана Дамњановић, представник Савета родитеља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Драгана Тимотијевић, секретар школе</w:t>
            </w:r>
          </w:p>
          <w:p w:rsidR="00711A3D" w:rsidRPr="001221B4" w:rsidRDefault="00711A3D" w:rsidP="002542AC">
            <w:pPr>
              <w:rPr>
                <w:sz w:val="28"/>
                <w:szCs w:val="28"/>
              </w:rPr>
            </w:pP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одржаних састанака</w:t>
            </w:r>
          </w:p>
        </w:tc>
        <w:tc>
          <w:tcPr>
            <w:tcW w:w="5688" w:type="dxa"/>
          </w:tcPr>
          <w:p w:rsidR="00711A3D" w:rsidRPr="00CE6146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3+3</w:t>
            </w: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Реализоване активности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711A3D" w:rsidRPr="007826B1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-Упознавање запослених са Правилником о протоколу поступања у установи у одговору на насиље, злостављање и занемаривање.</w:t>
            </w:r>
          </w:p>
          <w:p w:rsidR="00711A3D" w:rsidRPr="007826B1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-Израда плана и програма за заштиту ученика и запослених од насиља.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-Упознавање запослених са изменама у процедури коришћење платформе „Чувам те“, на основу дописа Министарства.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Реализација недеље спорта (инсистирано на фер-плеју).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- 06.10. реализован школски базар.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реализација активности у оквиру Дечје недеље.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обележавање значајних датума: 18. октобар Дан заштите од трговине људима; 16. новем-</w:t>
            </w:r>
            <w:r>
              <w:rPr>
                <w:sz w:val="28"/>
                <w:szCs w:val="28"/>
              </w:rPr>
              <w:lastRenderedPageBreak/>
              <w:t>бар, Дан толеранције.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сва одељења су радила „Правила понаша-ња у нашој учионици“ и истакла их.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часовима ЧОС-а се разговарало о превенцији болести зависности, ризичним облицима понашања, конструктивном решавању проблема.</w:t>
            </w:r>
          </w:p>
          <w:p w:rsidR="00711A3D" w:rsidRPr="007826B1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Током децембра ученици свих узраста су учествовали у хуманитарној акцији „Један пакетић, много љубави“.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Током децембра педагог је анкетирала ученике, родитеље и наставнике у вези са етосом (интерпретација резултата ће бити на седници наставничког већа).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08.02. реализација предавања „Полицајац у служби грађана“ (реализатори: представници МУП-а). Реализовано у оба одељења четвртог разреда.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15.02. обележен Дан државности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21.02. обележен Међународни дан матерњег језика (угледни час „Српски без кринџа“ за ученике старијег узраста)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28.02. Национални дан књиге (обележено 30 година од смрти Десанке Максимовић. За ученике млађег узраста организован је час на коме су ученици читали стихове песникиње)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04.03. реализовано општинско такмичење у шаху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Током фебруара и марта ученици су учествовали на такмичењима које је организовало Министарство просвете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 xml:space="preserve">08.03. школски базар (прикупљена средства су </w:t>
            </w:r>
            <w:r>
              <w:rPr>
                <w:sz w:val="28"/>
                <w:szCs w:val="28"/>
              </w:rPr>
              <w:t>намењена организо</w:t>
            </w:r>
            <w:r w:rsidRPr="00AC79C0">
              <w:rPr>
                <w:sz w:val="28"/>
                <w:szCs w:val="28"/>
              </w:rPr>
              <w:t>вању активности у оквиру одељења)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 xml:space="preserve">11.03. изложба ученичких ликовних радова </w:t>
            </w:r>
            <w:r w:rsidRPr="00AC79C0">
              <w:rPr>
                <w:sz w:val="28"/>
                <w:szCs w:val="28"/>
              </w:rPr>
              <w:lastRenderedPageBreak/>
              <w:t>у малој галерији у граду „Од мале галерије до великих дела“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Реализација заједничких часова ученика специјалних и редовних одељења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22. и 23.03. еколошка радионица ученика 4. и 8.разреда са представницима ЈКП „Букуља“ под слоганом „Едукујмо нацију да чува воду и канализацију“.</w:t>
            </w:r>
          </w:p>
          <w:p w:rsidR="00711A3D" w:rsidRPr="005C7C2B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-22.04. обележен Дан сећања на жртве холокауста (угледни час ученика осмог раз-реда са наставницом историје; израда постера)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-20.05. хуманитарна радионица поводом „Наших дарова“ (прикупљање новца за болесну децу)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-09.06.2023. педагог школе је на седници наставничког већа  одржала предавање на тему „Какви смо ми као заједница“ (интерпретација резултата анкетираних ученика наше школе од трећег до осмог разреда - 193, родитеља - 124 и наставника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- 26). </w:t>
            </w:r>
          </w:p>
          <w:p w:rsidR="00711A3D" w:rsidRPr="005B6E4E" w:rsidRDefault="00711A3D" w:rsidP="002542AC">
            <w:p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Циљ истраживања:</w:t>
            </w:r>
          </w:p>
          <w:p w:rsidR="00711A3D" w:rsidRPr="005B6E4E" w:rsidRDefault="00711A3D" w:rsidP="00CE54BE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 xml:space="preserve">идентификовање и оснаживање чинилаца који су у основи протективних процеса ( подстицање и развој добрих међуљудских односа). </w:t>
            </w:r>
          </w:p>
          <w:p w:rsidR="00711A3D" w:rsidRPr="005B6E4E" w:rsidRDefault="00711A3D" w:rsidP="002542AC">
            <w:pPr>
              <w:rPr>
                <w:sz w:val="28"/>
                <w:szCs w:val="28"/>
              </w:rPr>
            </w:pPr>
          </w:p>
          <w:p w:rsidR="00711A3D" w:rsidRPr="005B6E4E" w:rsidRDefault="00711A3D" w:rsidP="002542AC">
            <w:p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Задаци:</w:t>
            </w:r>
          </w:p>
          <w:p w:rsidR="00711A3D" w:rsidRPr="005B6E4E" w:rsidRDefault="00711A3D" w:rsidP="00CE54BE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Утврдити који предиктори (фактори ризика и виктимолошки фактори) доприносе настанку и испољавању вршњачког насиља.</w:t>
            </w:r>
          </w:p>
          <w:p w:rsidR="00711A3D" w:rsidRPr="005B6E4E" w:rsidRDefault="00711A3D" w:rsidP="00CE54BE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 xml:space="preserve">Утврдити повезаност испитаних варијабли, њихову структуру и импликације (односи и искуства у </w:t>
            </w:r>
            <w:r w:rsidRPr="005B6E4E">
              <w:rPr>
                <w:sz w:val="28"/>
                <w:szCs w:val="28"/>
              </w:rPr>
              <w:lastRenderedPageBreak/>
              <w:t>школи; општи осећај ученика према школи у целини).</w:t>
            </w:r>
          </w:p>
          <w:p w:rsidR="00711A3D" w:rsidRPr="005B6E4E" w:rsidRDefault="00711A3D" w:rsidP="00CE54BE">
            <w:pPr>
              <w:pStyle w:val="ListParagraph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Испитати у којој мери школа подстиче укљученост ученика за развој добрих међуљудских односа (Којим вредностима ми поучавамо децу? Да ли их видимо и разумемо на исти начин?)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Pr="005B6E4E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основу добијених резултата предложене су </w:t>
            </w:r>
            <w:r>
              <w:rPr>
                <w:sz w:val="40"/>
                <w:szCs w:val="40"/>
              </w:rPr>
              <w:t xml:space="preserve"> </w:t>
            </w:r>
            <w:r w:rsidRPr="00531C98">
              <w:rPr>
                <w:sz w:val="28"/>
                <w:szCs w:val="28"/>
              </w:rPr>
              <w:t>ПРЕВЕНТИВНЕ АКТИВНОСТИ:</w:t>
            </w:r>
          </w:p>
          <w:p w:rsidR="00711A3D" w:rsidRPr="00531C98" w:rsidRDefault="00711A3D" w:rsidP="00CE54BE">
            <w:pPr>
              <w:pStyle w:val="ListParagraph"/>
              <w:numPr>
                <w:ilvl w:val="0"/>
                <w:numId w:val="54"/>
              </w:numPr>
              <w:tabs>
                <w:tab w:val="left" w:pos="8891"/>
              </w:tabs>
              <w:rPr>
                <w:color w:val="365F91" w:themeColor="accent1" w:themeShade="BF"/>
                <w:sz w:val="28"/>
                <w:szCs w:val="28"/>
              </w:rPr>
            </w:pPr>
            <w:r w:rsidRPr="00531C98">
              <w:rPr>
                <w:color w:val="365F91" w:themeColor="accent1" w:themeShade="BF"/>
                <w:sz w:val="28"/>
                <w:szCs w:val="28"/>
              </w:rPr>
              <w:t>Осигурати услове за спровођење законских норми и одредаба у пракси: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Креирање позитивног и подстицајног окружења за учење и развој (еколошка одрживост)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Интегрисање превентивне делатности у наставни процес :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избор метода и облика рада којима се доприноси повезивању наставног процеса са превенцијом непожељног и подстицањем просоцијалног понашања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 xml:space="preserve"> интегрисање тема из области превенције антисоцијалних облика понашања у наставне садржаје појединих наставних предмета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поучавање вештинама критичког мишљења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поштовање правила понашања у школи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развијање система бриге и подршке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активни надзор</w:t>
            </w:r>
            <w:r>
              <w:rPr>
                <w:sz w:val="28"/>
                <w:szCs w:val="28"/>
              </w:rPr>
              <w:t>;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 w:rsidRPr="005B6E4E">
              <w:rPr>
                <w:sz w:val="28"/>
                <w:szCs w:val="28"/>
              </w:rPr>
              <w:t>развијање компетенција за демократску културу</w:t>
            </w:r>
            <w:r>
              <w:rPr>
                <w:sz w:val="28"/>
                <w:szCs w:val="28"/>
              </w:rPr>
              <w:t>.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Унапређивање интерперсоналних односа свих учесника васпитно-образовног процеса (Поштовање је више од толеранције. Оно омогућава да се одржи критичка дистанца)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 xml:space="preserve">Побољшање квалитета и разноврсности </w:t>
            </w:r>
            <w:r w:rsidRPr="005B6E4E">
              <w:rPr>
                <w:sz w:val="28"/>
                <w:szCs w:val="28"/>
              </w:rPr>
              <w:lastRenderedPageBreak/>
              <w:t>ваннаставних активности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Унапређивање партиципације ученика, наставника и родитеља у раду и животу школе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Унапређивање компетенција наставника и родитеља (стручно усавршавање у области превенције антисоцијалног понашања)</w:t>
            </w:r>
          </w:p>
          <w:p w:rsidR="00711A3D" w:rsidRPr="005B6E4E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E4E">
              <w:rPr>
                <w:sz w:val="28"/>
                <w:szCs w:val="28"/>
              </w:rPr>
              <w:t>Успостављање сарадње и партнерства школе и друштвене средине.</w:t>
            </w:r>
          </w:p>
          <w:p w:rsidR="00711A3D" w:rsidRPr="00531C98" w:rsidRDefault="00711A3D" w:rsidP="002542AC">
            <w:pPr>
              <w:tabs>
                <w:tab w:val="left" w:pos="8891"/>
              </w:tabs>
              <w:rPr>
                <w:sz w:val="28"/>
                <w:szCs w:val="28"/>
              </w:rPr>
            </w:pPr>
          </w:p>
          <w:p w:rsidR="00711A3D" w:rsidRPr="00531C98" w:rsidRDefault="00711A3D" w:rsidP="00CE54BE">
            <w:pPr>
              <w:pStyle w:val="ListParagraph"/>
              <w:numPr>
                <w:ilvl w:val="0"/>
                <w:numId w:val="54"/>
              </w:numPr>
              <w:tabs>
                <w:tab w:val="left" w:pos="8891"/>
              </w:tabs>
              <w:rPr>
                <w:color w:val="365F91" w:themeColor="accent1" w:themeShade="BF"/>
                <w:sz w:val="28"/>
                <w:szCs w:val="28"/>
              </w:rPr>
            </w:pPr>
            <w:r w:rsidRPr="00531C98">
              <w:rPr>
                <w:color w:val="365F91" w:themeColor="accent1" w:themeShade="BF"/>
                <w:sz w:val="28"/>
                <w:szCs w:val="28"/>
              </w:rPr>
              <w:t>Вршити евалуацију мера прописаних постојећим законским прописима</w:t>
            </w:r>
          </w:p>
          <w:p w:rsidR="00711A3D" w:rsidRPr="00531C98" w:rsidRDefault="00711A3D" w:rsidP="002542AC">
            <w:pPr>
              <w:rPr>
                <w:sz w:val="28"/>
                <w:szCs w:val="28"/>
              </w:rPr>
            </w:pP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</w:p>
          <w:p w:rsidR="00711A3D" w:rsidRPr="00AC79C0" w:rsidRDefault="00711A3D" w:rsidP="00CE54BE">
            <w:pPr>
              <w:pStyle w:val="ListParagraph"/>
              <w:numPr>
                <w:ilvl w:val="0"/>
                <w:numId w:val="53"/>
              </w:numPr>
              <w:rPr>
                <w:sz w:val="28"/>
                <w:szCs w:val="28"/>
              </w:rPr>
            </w:pPr>
            <w:r w:rsidRPr="00AC79C0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м је анализирао околности након </w:t>
            </w:r>
            <w:r w:rsidRPr="00AC79C0">
              <w:rPr>
                <w:sz w:val="28"/>
                <w:szCs w:val="28"/>
              </w:rPr>
              <w:t>трагичног догађаја и у циљу враћања сигурности у школи предложио реализацију следећих активности: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Појачати безбедност у школи и школском дворишту (дежурство наставника, присуство школског полицајца)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Радити на развоју социјално-емоционалних компетенција ученика (организовање релаксирајућих активности, разговор са ученицима)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Оснаживање родитеља (подршка, смернице за разговор са децом – на сајту школе)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Организовање родитељских састанака (сугерисање родитељима да контролишу код деце гледање садр</w:t>
            </w:r>
            <w:r>
              <w:rPr>
                <w:sz w:val="28"/>
                <w:szCs w:val="28"/>
              </w:rPr>
              <w:t>жаја на интернету, да разговара</w:t>
            </w:r>
            <w:r w:rsidRPr="00AC79C0">
              <w:rPr>
                <w:sz w:val="28"/>
                <w:szCs w:val="28"/>
              </w:rPr>
              <w:t>ју са децом, да обезбеде редовност спавања, да прегледају ђачке торбе, џепове)</w:t>
            </w:r>
          </w:p>
          <w:p w:rsidR="00711A3D" w:rsidRPr="0036236E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Пружање психосоцијалне помоћи наставницима („Како бринути о себи током кризних ситуација“, „Препо</w:t>
            </w:r>
            <w:r>
              <w:rPr>
                <w:sz w:val="28"/>
                <w:szCs w:val="28"/>
              </w:rPr>
              <w:t>руке за разговор са учени</w:t>
            </w:r>
            <w:r w:rsidRPr="00AC79C0">
              <w:rPr>
                <w:sz w:val="28"/>
                <w:szCs w:val="28"/>
              </w:rPr>
              <w:t>цима“)</w:t>
            </w:r>
            <w:r w:rsidR="0036236E">
              <w:rPr>
                <w:sz w:val="28"/>
                <w:szCs w:val="28"/>
              </w:rPr>
              <w:t xml:space="preserve">                                                61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 w:rsidRPr="00AC79C0">
              <w:rPr>
                <w:sz w:val="28"/>
                <w:szCs w:val="28"/>
              </w:rPr>
              <w:t>Сарадња са стручним институцијама (полиција, центар за социјални рад, медицинске установе)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Не стигматизовати децу (не износити јавно податке из нечијег здравственог картона, не износити јавно податке о породици ученика)</w:t>
            </w:r>
          </w:p>
          <w:p w:rsidR="00711A3D" w:rsidRPr="00AC79C0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C79C0">
              <w:rPr>
                <w:sz w:val="28"/>
                <w:szCs w:val="28"/>
              </w:rPr>
              <w:t>Прочитати обавештење у сви</w:t>
            </w:r>
            <w:r>
              <w:rPr>
                <w:sz w:val="28"/>
                <w:szCs w:val="28"/>
              </w:rPr>
              <w:t>м одељењима о забрани ношења не</w:t>
            </w:r>
            <w:r w:rsidRPr="00AC79C0">
              <w:rPr>
                <w:sz w:val="28"/>
                <w:szCs w:val="28"/>
              </w:rPr>
              <w:t>дозвољених предмета у школу, о отвореним претњама у школи или на мрежама.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Евидентирати све случајеве наси</w:t>
            </w:r>
            <w:r>
              <w:rPr>
                <w:sz w:val="28"/>
                <w:szCs w:val="28"/>
              </w:rPr>
              <w:t>лног понашања и радити на преду</w:t>
            </w:r>
            <w:r w:rsidRPr="00B47565">
              <w:rPr>
                <w:sz w:val="28"/>
                <w:szCs w:val="28"/>
              </w:rPr>
              <w:t>зимању мера.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Подстицати ученике да пријаве насиље.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-Упутити родитеље и ученике на платформу „Чувам те“ (сајт школе; подела флајера).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Одржати седницу наставничког већа поводом ових дешавања.</w:t>
            </w:r>
          </w:p>
          <w:p w:rsidR="00711A3D" w:rsidRPr="00FA5DB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 обзиром, да се могу очекивати закаснеле емоционалне реакције потребно је и даље пратити понашање свих ученика и реаговати.</w:t>
            </w:r>
          </w:p>
          <w:p w:rsidR="00711A3D" w:rsidRPr="00CE6146" w:rsidRDefault="00711A3D" w:rsidP="002542AC">
            <w:pPr>
              <w:rPr>
                <w:sz w:val="28"/>
                <w:szCs w:val="28"/>
              </w:rPr>
            </w:pPr>
          </w:p>
        </w:tc>
      </w:tr>
      <w:tr w:rsidR="00711A3D" w:rsidTr="002542AC">
        <w:trPr>
          <w:trHeight w:val="1403"/>
        </w:trPr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Нереализоване активности</w:t>
            </w:r>
          </w:p>
          <w:p w:rsidR="00711A3D" w:rsidRDefault="00711A3D" w:rsidP="00CE54BE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разлог</w:t>
            </w:r>
          </w:p>
          <w:p w:rsidR="00711A3D" w:rsidRPr="00034758" w:rsidRDefault="00711A3D" w:rsidP="002542AC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711A3D" w:rsidRPr="00034758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Представници МУП-а нису реализовали предавања о безбедности у саобраћају за ученике првог разреда.</w:t>
            </w: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Постигнути резултати – договори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-Радити на подизању нивоа свести свих укључених у живот и рад установе.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-Укључивање запослених на различите начине едукације (семинари, предавања, литература, вебинари).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-Деловање у складу са задужењима.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</w:p>
        </w:tc>
      </w:tr>
      <w:tr w:rsidR="00711A3D" w:rsidTr="002542AC">
        <w:tc>
          <w:tcPr>
            <w:tcW w:w="3888" w:type="dxa"/>
          </w:tcPr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Предлози за даљи рад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  <w:p w:rsidR="00711A3D" w:rsidRDefault="00711A3D" w:rsidP="002542AC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-Створити повољан и безбедан амбијент за живот и рад у установи.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-Деловати личним примером.</w:t>
            </w:r>
          </w:p>
          <w:p w:rsidR="00711A3D" w:rsidRPr="0036236E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-Примењивати асертивну комуникацију.</w:t>
            </w:r>
            <w:r w:rsidR="0036236E">
              <w:rPr>
                <w:sz w:val="28"/>
                <w:szCs w:val="28"/>
              </w:rPr>
              <w:t xml:space="preserve"> 62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-Реализовати план дежурства у објекту и школском дворишту, водити евиденцију у књизи дежурства.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-Процењивати потребе ученика.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-Правовремено реаговати на сваки вид насиља.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-Реализовати теме у оквиру ЧОС-а  (разговор, радионице) у вези са ненасилном комуникацијом, смањењем стреса, учењем социјалних вештина.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-Сарађивати са релевантним институцијама.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Израда постера „Како градимо заједницу“ на коме ће бити представљене активности одељења.</w:t>
            </w:r>
          </w:p>
          <w:p w:rsidR="00711A3D" w:rsidRPr="00BC4293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-Родитељске састанке одржавати у школи и радити на едукацији родитеља.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Кориговати сарадничке односе у оквиру одељења</w:t>
            </w:r>
            <w:r>
              <w:rPr>
                <w:sz w:val="28"/>
                <w:szCs w:val="28"/>
              </w:rPr>
              <w:t>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Радити на развијању социјалних вештина</w:t>
            </w:r>
            <w:r>
              <w:rPr>
                <w:sz w:val="28"/>
                <w:szCs w:val="28"/>
              </w:rPr>
              <w:t>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Похваљивати и награђивати ученика за изузетне поступке</w:t>
            </w:r>
            <w:r>
              <w:rPr>
                <w:sz w:val="28"/>
                <w:szCs w:val="28"/>
              </w:rPr>
              <w:t>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Укључивати родитеље у активности школе (инсистирати на доласку родитеља у школу ради обављања саветодавних разговора; на родитељским састанцима разговарати о проблемима у одељењу)</w:t>
            </w:r>
            <w:r>
              <w:rPr>
                <w:sz w:val="28"/>
                <w:szCs w:val="28"/>
              </w:rPr>
              <w:t>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Разговарати са ученицима о безбедности на друштвеним мрежама</w:t>
            </w:r>
            <w:r>
              <w:rPr>
                <w:sz w:val="28"/>
                <w:szCs w:val="28"/>
              </w:rPr>
              <w:t>.</w:t>
            </w:r>
          </w:p>
          <w:p w:rsidR="00711A3D" w:rsidRPr="00B47565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Подстицати ученике да пријаве насиље</w:t>
            </w:r>
            <w:r>
              <w:rPr>
                <w:sz w:val="28"/>
                <w:szCs w:val="28"/>
              </w:rPr>
              <w:t>.</w:t>
            </w:r>
          </w:p>
          <w:p w:rsidR="00711A3D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47565">
              <w:rPr>
                <w:sz w:val="28"/>
                <w:szCs w:val="28"/>
              </w:rPr>
              <w:t>Радити на смањењу употребе мобилних телефона на часовима.</w:t>
            </w:r>
          </w:p>
          <w:p w:rsidR="00711A3D" w:rsidRPr="005B6E4E" w:rsidRDefault="00711A3D" w:rsidP="002542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-Приликом израде акционог плана за следе-ћу школску годину узети у обзир резултате истраживања „Какви смо ми као заједница“.</w:t>
            </w:r>
          </w:p>
          <w:p w:rsidR="00711A3D" w:rsidRPr="00C1194A" w:rsidRDefault="00711A3D" w:rsidP="002542AC">
            <w:pPr>
              <w:rPr>
                <w:sz w:val="28"/>
                <w:szCs w:val="28"/>
              </w:rPr>
            </w:pPr>
          </w:p>
        </w:tc>
      </w:tr>
    </w:tbl>
    <w:p w:rsidR="00711A3D" w:rsidRPr="0036236E" w:rsidRDefault="0036236E" w:rsidP="00711A3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63</w:t>
      </w:r>
    </w:p>
    <w:p w:rsidR="009E0106" w:rsidRDefault="009E0106" w:rsidP="00711A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седници наставничког већа од 07.07.2022., директор је именовао Тим, а као критеријуми за избор чланова Тима узети су обзир следећи параметри: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-да су сензибилисани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мотивисани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са развијеним вештинама комуникације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добри медијатори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особе од поверења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емпатични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без предрасуда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конструктивно решавају проблеме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познати и доступни.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Директор је именовао педагога школе за лице задужено за документацију овог тима.</w:t>
      </w:r>
    </w:p>
    <w:p w:rsidR="009E0106" w:rsidRDefault="009E0106" w:rsidP="009E01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планови који чине саставни део Годишњег плана, а у вези са зашти-том од насиља су:</w:t>
      </w:r>
    </w:p>
    <w:p w:rsidR="009E0106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 за примену „Посебног протокола за заштиту ученика од насиља, злостављања и занемаривања“</w:t>
      </w:r>
    </w:p>
    <w:p w:rsidR="009E0106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 за превенцију трговине децом и младима</w:t>
      </w:r>
    </w:p>
    <w:p w:rsidR="009E0106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 за превенцију дигиталног насиља</w:t>
      </w:r>
    </w:p>
    <w:p w:rsidR="009E0106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 за психолошке кризне интервенције у школи</w:t>
      </w:r>
    </w:p>
    <w:p w:rsidR="009E0106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Акциони план за превенцију употребе дрога</w:t>
      </w:r>
    </w:p>
    <w:p w:rsidR="00711A3D" w:rsidRPr="00711A3D" w:rsidRDefault="009E0106" w:rsidP="00CE54BE">
      <w:pPr>
        <w:pStyle w:val="ListParagraph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Акциони план за превенцију дискриминације, вређања угледа, части и достојанства личности.</w:t>
      </w:r>
      <w:r w:rsidR="00305D1A">
        <w:rPr>
          <w:sz w:val="28"/>
          <w:szCs w:val="28"/>
        </w:rPr>
        <w:t xml:space="preserve">                                                                                    </w:t>
      </w:r>
    </w:p>
    <w:p w:rsidR="00711A3D" w:rsidRDefault="00711A3D" w:rsidP="00711A3D">
      <w:pPr>
        <w:spacing w:line="240" w:lineRule="auto"/>
        <w:rPr>
          <w:sz w:val="24"/>
          <w:szCs w:val="24"/>
        </w:rPr>
      </w:pPr>
    </w:p>
    <w:p w:rsidR="00711A3D" w:rsidRDefault="00711A3D" w:rsidP="00711A3D">
      <w:pPr>
        <w:spacing w:line="240" w:lineRule="auto"/>
        <w:rPr>
          <w:sz w:val="24"/>
          <w:szCs w:val="24"/>
        </w:rPr>
      </w:pPr>
    </w:p>
    <w:p w:rsidR="00711A3D" w:rsidRPr="00711A3D" w:rsidRDefault="00711A3D" w:rsidP="00711A3D">
      <w:pPr>
        <w:spacing w:line="240" w:lineRule="auto"/>
        <w:rPr>
          <w:sz w:val="24"/>
          <w:szCs w:val="24"/>
        </w:rPr>
      </w:pPr>
    </w:p>
    <w:p w:rsidR="009E0106" w:rsidRPr="0036236E" w:rsidRDefault="00711A3D" w:rsidP="00711A3D">
      <w:pPr>
        <w:pStyle w:val="ListParagraph"/>
        <w:spacing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05D1A">
        <w:rPr>
          <w:sz w:val="28"/>
          <w:szCs w:val="28"/>
        </w:rPr>
        <w:t xml:space="preserve"> </w:t>
      </w:r>
      <w:r w:rsidR="0036236E">
        <w:rPr>
          <w:sz w:val="28"/>
          <w:szCs w:val="28"/>
        </w:rPr>
        <w:t>64</w:t>
      </w:r>
    </w:p>
    <w:p w:rsidR="003C0330" w:rsidRPr="003C0330" w:rsidRDefault="003C0330" w:rsidP="00EE2502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:rsidR="00EE2502" w:rsidRPr="00DC600D" w:rsidRDefault="00DC600D" w:rsidP="00EE250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</w:t>
      </w:r>
      <w:r w:rsidR="007A66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E2502" w:rsidRPr="00DC6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ИЗВЕШ</w:t>
      </w:r>
      <w:r w:rsidR="007A66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ТАЈ  ИО тима за</w:t>
      </w:r>
      <w:r w:rsidR="00EE2502" w:rsidRPr="00DC60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шк. 2022/23.</w:t>
      </w:r>
    </w:p>
    <w:p w:rsidR="00EE2502" w:rsidRPr="00EE2502" w:rsidRDefault="00EE2502" w:rsidP="00EE2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8"/>
        <w:gridCol w:w="7428"/>
      </w:tblGrid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Александра Тошаковић</w:t>
            </w: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седам</w:t>
            </w: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numPr>
                <w:ilvl w:val="0"/>
                <w:numId w:val="1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Александра Тошаковић, координатор тима </w:t>
            </w:r>
          </w:p>
          <w:p w:rsidR="00EE2502" w:rsidRPr="00EE2502" w:rsidRDefault="00EE2502" w:rsidP="00EE2502">
            <w:pPr>
              <w:numPr>
                <w:ilvl w:val="0"/>
                <w:numId w:val="1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Весна Лазић, проф.разредне наставе </w:t>
            </w:r>
          </w:p>
          <w:p w:rsidR="00EE2502" w:rsidRPr="00EE2502" w:rsidRDefault="00EE2502" w:rsidP="00EE2502">
            <w:pPr>
              <w:numPr>
                <w:ilvl w:val="0"/>
                <w:numId w:val="1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Миланка Вукоје, наст. техничког образовања и информатике</w:t>
            </w:r>
          </w:p>
          <w:p w:rsidR="00EE2502" w:rsidRPr="00EE2502" w:rsidRDefault="00EE2502" w:rsidP="00EE2502">
            <w:pPr>
              <w:numPr>
                <w:ilvl w:val="0"/>
                <w:numId w:val="1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Снежана Станојловић, дефектолог </w:t>
            </w:r>
          </w:p>
          <w:p w:rsidR="00EE2502" w:rsidRPr="00EE2502" w:rsidRDefault="00EE2502" w:rsidP="00EE2502">
            <w:pPr>
              <w:numPr>
                <w:ilvl w:val="0"/>
                <w:numId w:val="1"/>
              </w:numPr>
              <w:spacing w:after="0" w:line="240" w:lineRule="auto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Јелена Обреновић, наст. француског језика </w:t>
            </w:r>
          </w:p>
          <w:p w:rsidR="00EE2502" w:rsidRPr="00EE2502" w:rsidRDefault="00EE2502" w:rsidP="00EE2502">
            <w:pPr>
              <w:numPr>
                <w:ilvl w:val="0"/>
                <w:numId w:val="1"/>
              </w:numPr>
              <w:spacing w:after="160" w:line="0" w:lineRule="atLeast"/>
              <w:ind w:left="927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Милена Ђурић, наст. енглеског језика </w:t>
            </w: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7A665E" w:rsidRDefault="007A665E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четири</w:t>
            </w: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Реализоване активности</w:t>
            </w:r>
          </w:p>
          <w:p w:rsidR="00EE2502" w:rsidRPr="00EE2502" w:rsidRDefault="00EE2502" w:rsidP="00EE250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DC600D" w:rsidP="00EE250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-Предлог </w:t>
            </w:r>
            <w:r w:rsidR="00EE2502"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ученика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са </w:t>
            </w:r>
            <w:r w:rsidR="00EE2502" w:rsidRPr="00EE2502">
              <w:rPr>
                <w:rFonts w:ascii="Times New Roman" w:eastAsia="Times New Roman" w:hAnsi="Times New Roman" w:cs="Times New Roman"/>
                <w:color w:val="000000"/>
              </w:rPr>
              <w:t>који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 ће се радити</w:t>
            </w:r>
            <w:r w:rsidR="00EE2502"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по ИОП- у у школској 2022/23. години.</w:t>
            </w:r>
          </w:p>
          <w:p w:rsidR="00EE2502" w:rsidRPr="00EE2502" w:rsidRDefault="00EE2502" w:rsidP="00EE250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-Формирање ИОП тимова. </w:t>
            </w:r>
          </w:p>
          <w:p w:rsidR="00EE2502" w:rsidRPr="00EE2502" w:rsidRDefault="00EE2502" w:rsidP="00EE250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 Учестовање чланова ИО тима у изради педагошких профила.</w:t>
            </w:r>
          </w:p>
          <w:p w:rsidR="00EE2502" w:rsidRPr="00EE2502" w:rsidRDefault="00EE2502" w:rsidP="00EE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-Анализа постигнутих резултата у раду са ученицима применом ИОП- а.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-Предлог мера за побољшање успеха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-Предлог ученика за</w:t>
            </w:r>
            <w:r w:rsidR="00D5290A">
              <w:rPr>
                <w:rFonts w:ascii="Times New Roman" w:eastAsia="Times New Roman" w:hAnsi="Times New Roman" w:cs="Times New Roman"/>
                <w:color w:val="000000"/>
              </w:rPr>
              <w:t xml:space="preserve"> које ће се примењивати ИОП  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у другом полугодишту школске 2022/23. год..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-Анализа постигнутих резултата у раду са ученицима применом ИОП- а.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-Учествовање у раду педагошког колегијума и информисање о активностима.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-Пружање подршке родитељима ученика који похађају наставу по инклузивном образовању.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-Разматрање рада ИО тима у првом полугодишту 2022/23. године.</w:t>
            </w:r>
          </w:p>
          <w:p w:rsidR="00EE2502" w:rsidRPr="00EE2502" w:rsidRDefault="00EE2502" w:rsidP="00EE25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Нереализоване активности</w:t>
            </w:r>
          </w:p>
          <w:p w:rsidR="00EE2502" w:rsidRPr="00305D1A" w:rsidRDefault="00EE2502" w:rsidP="00305D1A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разлог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305D1A" w:rsidRDefault="00EE2502" w:rsidP="00EE2502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05D1A" w:rsidRPr="00305D1A">
              <w:rPr>
                <w:rFonts w:ascii="Times New Roman" w:eastAsia="Times New Roman" w:hAnsi="Times New Roman" w:cs="Times New Roman"/>
              </w:rPr>
              <w:t>Није било нереализованих активности.</w:t>
            </w:r>
          </w:p>
          <w:p w:rsidR="00EE2502" w:rsidRPr="00305D1A" w:rsidRDefault="00EE2502" w:rsidP="0030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                                   </w:t>
            </w: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Постигнути резултати – договори</w:t>
            </w:r>
          </w:p>
          <w:p w:rsidR="00EE2502" w:rsidRPr="00EE2502" w:rsidRDefault="00EE2502" w:rsidP="00EE250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EE2502" w:rsidRDefault="00EE2502" w:rsidP="00EE25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Тим </w:t>
            </w:r>
            <w:r w:rsidR="007A665E">
              <w:rPr>
                <w:rFonts w:ascii="Times New Roman" w:eastAsia="Times New Roman" w:hAnsi="Times New Roman" w:cs="Times New Roman"/>
                <w:color w:val="000000"/>
              </w:rPr>
              <w:t>за ИО је током године</w:t>
            </w:r>
            <w:r w:rsidR="00C24B52">
              <w:rPr>
                <w:rFonts w:ascii="Times New Roman" w:eastAsia="Times New Roman" w:hAnsi="Times New Roman" w:cs="Times New Roman"/>
                <w:color w:val="000000"/>
              </w:rPr>
              <w:t xml:space="preserve"> реализовао активности у складу са акционим планом.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Тим за ИО је пружио подршку наставницима у </w:t>
            </w:r>
            <w:r w:rsidR="00305D1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организацији рада за ученике који раде по ИОП у. Обављен је консултативни састанак, на коме је утврђено да ученици који раде по прилагођеном или измењеном наставном плану и програму треба да, сходно својим могућностима, прате наставу, али и да се предузму мере за побољшање квалитета обавештености и комуникације са родитељима ученика, а све 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 циљу стварања што бољих услова за напредовање ученика.</w:t>
            </w:r>
          </w:p>
          <w:p w:rsidR="00EE2502" w:rsidRPr="00EE2502" w:rsidRDefault="00EE2502" w:rsidP="00EE25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Ученици који</w:t>
            </w:r>
            <w:r w:rsidR="00C24B52">
              <w:rPr>
                <w:rFonts w:ascii="Times New Roman" w:eastAsia="Times New Roman" w:hAnsi="Times New Roman" w:cs="Times New Roman"/>
                <w:color w:val="000000"/>
              </w:rPr>
              <w:t xml:space="preserve"> су  радили 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по ИОП у у школској 2022/23. су:</w:t>
            </w:r>
          </w:p>
          <w:p w:rsidR="00EE2502" w:rsidRPr="00EE2502" w:rsidRDefault="00EE2502" w:rsidP="00EE25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Давид Адамовић ( 3/2)- ИОП 1</w:t>
            </w:r>
          </w:p>
          <w:p w:rsidR="00EE2502" w:rsidRPr="00EE2502" w:rsidRDefault="00EE2502" w:rsidP="00EE25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Ивана Радуловић ( 5/2)- ИОП1</w:t>
            </w:r>
          </w:p>
          <w:p w:rsidR="00EE2502" w:rsidRPr="00EE2502" w:rsidRDefault="00EE2502" w:rsidP="00EE25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Николина Рожанковић (6/2)- ИОП 2</w:t>
            </w:r>
          </w:p>
          <w:p w:rsidR="00EE2502" w:rsidRPr="00EE2502" w:rsidRDefault="00EE2502" w:rsidP="00EE25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Лазар Марковић ( 7/1)- ИОП 2</w:t>
            </w:r>
          </w:p>
          <w:p w:rsidR="00EE2502" w:rsidRPr="00EE2502" w:rsidRDefault="00EE2502" w:rsidP="00EE250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Радмила Николић (7/1)- ИОП 2</w:t>
            </w:r>
          </w:p>
          <w:p w:rsidR="00EE2502" w:rsidRPr="00C24B52" w:rsidRDefault="00C24B52" w:rsidP="00C24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</w:t>
            </w:r>
            <w:r w:rsidR="00EE2502" w:rsidRPr="00C24B52">
              <w:rPr>
                <w:rFonts w:ascii="Times New Roman" w:eastAsia="Times New Roman" w:hAnsi="Times New Roman" w:cs="Times New Roman"/>
                <w:color w:val="000000"/>
              </w:rPr>
              <w:t>Милана Рожанковић ( 7/2)- ИОП2</w:t>
            </w:r>
          </w:p>
          <w:p w:rsidR="00EE2502" w:rsidRPr="00EE2502" w:rsidRDefault="00EE2502" w:rsidP="00EE250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Учитељи и пре</w:t>
            </w:r>
            <w:r w:rsidR="00C24B52">
              <w:rPr>
                <w:rFonts w:ascii="Times New Roman" w:eastAsia="Times New Roman" w:hAnsi="Times New Roman" w:cs="Times New Roman"/>
                <w:color w:val="000000"/>
              </w:rPr>
              <w:t>дметни наставници су пратили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постигнућа ученика и на адекватан начин све евидентирали и направили ученичке портфолије за овај период. Ученици су формативно праћени све време рада, са повратним информацијама. У рад са ученицима су укључени и дефектолози</w:t>
            </w:r>
            <w:r w:rsidR="00C24B52">
              <w:rPr>
                <w:rFonts w:ascii="Times New Roman" w:eastAsia="Times New Roman" w:hAnsi="Times New Roman" w:cs="Times New Roman"/>
                <w:color w:val="000000"/>
              </w:rPr>
              <w:t xml:space="preserve"> и логопед 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у школи, чија се подршка у учењу показала врло позитивна. Ученици лепо реагују и сарађују, па се то одражава и на постигнућа у учењу.Евалуација рада се одвијала континуирано (евидентирано у Дневницима рада и извештајима одељенских старешина и предметних наставника).</w:t>
            </w:r>
          </w:p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C24B52" w:rsidRDefault="00EE2502" w:rsidP="00EE250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2502" w:rsidRPr="00EE2502" w:rsidTr="00EE250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Предлози за даљи рад</w:t>
            </w:r>
          </w:p>
          <w:p w:rsidR="00EE2502" w:rsidRPr="00EE2502" w:rsidRDefault="00EE2502" w:rsidP="00EE250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2502" w:rsidRPr="00EE2502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2502" w:rsidRPr="00781530" w:rsidRDefault="00EE2502" w:rsidP="00EE2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color w:val="000000"/>
              </w:rPr>
              <w:t>Наставити реализацију акционог плана. Иницирати представљање примера добре праксе</w:t>
            </w:r>
            <w:r w:rsidR="00C24B52">
              <w:rPr>
                <w:rFonts w:ascii="Times New Roman" w:eastAsia="Times New Roman" w:hAnsi="Times New Roman" w:cs="Times New Roman"/>
                <w:color w:val="000000"/>
              </w:rPr>
              <w:t>. Сарађивати</w:t>
            </w:r>
            <w:r w:rsidRPr="00EE2502">
              <w:rPr>
                <w:rFonts w:ascii="Times New Roman" w:eastAsia="Times New Roman" w:hAnsi="Times New Roman" w:cs="Times New Roman"/>
                <w:color w:val="000000"/>
              </w:rPr>
              <w:t xml:space="preserve"> са Ђачким парламентом</w:t>
            </w:r>
            <w:r w:rsidR="00781530">
              <w:rPr>
                <w:rFonts w:ascii="Times New Roman" w:eastAsia="Times New Roman" w:hAnsi="Times New Roman" w:cs="Times New Roman"/>
                <w:color w:val="000000"/>
              </w:rPr>
              <w:t xml:space="preserve"> у вези са укључивањем ученика по ИОП-у у активности школе.</w:t>
            </w:r>
          </w:p>
          <w:p w:rsidR="00EE2502" w:rsidRPr="00EE2502" w:rsidRDefault="00EE2502" w:rsidP="00EE2502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E25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4358B" w:rsidRDefault="0034358B"/>
    <w:p w:rsidR="00271BD1" w:rsidRDefault="00271BD1"/>
    <w:p w:rsidR="00271BD1" w:rsidRDefault="00271BD1"/>
    <w:p w:rsidR="00271BD1" w:rsidRDefault="00271BD1"/>
    <w:p w:rsidR="00C24B52" w:rsidRDefault="00C24B52"/>
    <w:p w:rsidR="00C24B52" w:rsidRDefault="00C24B52"/>
    <w:p w:rsidR="00C24B52" w:rsidRDefault="00C24B52"/>
    <w:p w:rsidR="00C24B52" w:rsidRPr="00C24B52" w:rsidRDefault="00C24B52"/>
    <w:p w:rsidR="00271BD1" w:rsidRPr="0036236E" w:rsidRDefault="00305D1A">
      <w:pPr>
        <w:rPr>
          <w:sz w:val="24"/>
          <w:szCs w:val="24"/>
        </w:rPr>
      </w:pPr>
      <w:r w:rsidRPr="0036236E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36236E">
        <w:rPr>
          <w:sz w:val="24"/>
          <w:szCs w:val="24"/>
        </w:rPr>
        <w:t xml:space="preserve">                        66</w:t>
      </w:r>
    </w:p>
    <w:p w:rsidR="00271BD1" w:rsidRDefault="00271BD1"/>
    <w:p w:rsidR="00271BD1" w:rsidRDefault="00271BD1"/>
    <w:p w:rsidR="002F6AD0" w:rsidRPr="002F6AD0" w:rsidRDefault="002F6AD0"/>
    <w:p w:rsidR="002F6AD0" w:rsidRDefault="000E3977" w:rsidP="000E3977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E3977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D5290A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</w:t>
      </w:r>
      <w:r w:rsidRPr="000E3977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="002F6AD0"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</w:t>
      </w:r>
      <w:r w:rsidRPr="000E3977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  <w:r w:rsidRPr="00D5290A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ИЗВЕШТАЈ </w:t>
      </w:r>
      <w:r w:rsidR="00D5290A" w:rsidRPr="00D5290A">
        <w:rPr>
          <w:rFonts w:ascii="Calibri" w:eastAsia="Times New Roman" w:hAnsi="Calibri" w:cs="Times New Roman"/>
          <w:b/>
          <w:color w:val="000000"/>
          <w:sz w:val="28"/>
          <w:szCs w:val="28"/>
        </w:rPr>
        <w:t>СТРУЧНОГ ВЕЋА ПРИРОДНИХ НАУКА</w:t>
      </w:r>
      <w:r w:rsidR="002F6AD0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0E3977" w:rsidRPr="000E3977" w:rsidRDefault="002F6AD0" w:rsidP="000E397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</w:t>
      </w:r>
      <w:r w:rsidR="000E3977" w:rsidRPr="000E3977">
        <w:rPr>
          <w:rFonts w:ascii="Calibri" w:eastAsia="Times New Roman" w:hAnsi="Calibri" w:cs="Times New Roman"/>
          <w:color w:val="000000"/>
          <w:sz w:val="28"/>
          <w:szCs w:val="28"/>
        </w:rPr>
        <w:t xml:space="preserve"> школске 2022/23.године</w:t>
      </w:r>
    </w:p>
    <w:p w:rsidR="000E3977" w:rsidRPr="000E3977" w:rsidRDefault="000E3977" w:rsidP="000E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3"/>
        <w:gridCol w:w="7193"/>
      </w:tblGrid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Мирјана Лежаја</w:t>
            </w:r>
          </w:p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Сава Илић, професор физике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Миланка Вукоје, професор ТиТ 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Данијела   Милијановић , професор хемије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Јелена Месаровић, професор математике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Ивица Ковачевић, професор математике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Вера Симић, професор биологије</w:t>
            </w:r>
          </w:p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Бобан  Вићентијевић, професор географије</w:t>
            </w:r>
          </w:p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Мирјана Лежаја, професор географије</w:t>
            </w: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2F6AD0" w:rsidRDefault="002F6AD0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0E3977" w:rsidRPr="000E3977" w:rsidRDefault="000E3977" w:rsidP="000E397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D0" w:rsidRPr="0036236E" w:rsidRDefault="000E3977" w:rsidP="002F6AD0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Све што је</w:t>
            </w:r>
            <w:r w:rsidR="00D5290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предвиђено планом и програмом, сви видови наставе:</w:t>
            </w: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иницијално тестирање и анализа;распоред писмених задатака  и контролних вежби;дефинисање критеријума оцењивања; израда ИОП-а и анализа постигнућа; анализа Завршног испита; часови у четвртом разреду;анализа успеха на крају класификационих периода; примена образовних стандарда; школско такмичење из </w:t>
            </w:r>
            <w:r w:rsidR="00D5290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математике,сараднички час: реализатор наставница физике уз сарадњи са  наставницима</w:t>
            </w: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математике, географије и технике и техно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логије, анализа п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робног завршног испита и анализа на нивоу школе за  Завршни испит у школској 2022/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2023.години; и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збор уџбеника за 5.разре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 за школску 2023/2024.годину; т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акмичења и анали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за постигнутих резултата; с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араднички ча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 географија и верска настава; угледни час –математика; фестивал науке у Београду; а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нализа рада Стручног већа и предлог плана р</w:t>
            </w:r>
            <w:r w:rsidR="002F6AD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ада за наредну школску годину; и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звештавање о раду Стручног већа од стране руководиоца (на Наставничком већу и писано кроз извештаје и записнике)</w:t>
            </w:r>
            <w:r w:rsidR="003623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       67</w:t>
            </w: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Нереализоване активности</w:t>
            </w:r>
          </w:p>
          <w:p w:rsidR="000E3977" w:rsidRPr="000E3977" w:rsidRDefault="000E3977" w:rsidP="000E3977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0E3977" w:rsidRPr="000E3977" w:rsidRDefault="000E3977" w:rsidP="000E397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Посета фестивалу науке у Београду.</w:t>
            </w:r>
          </w:p>
          <w:p w:rsidR="000E3977" w:rsidRPr="002F6AD0" w:rsidRDefault="000E3977" w:rsidP="002F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Фестивал науке није организован у децембру</w:t>
            </w:r>
            <w:r w:rsidR="00D5290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</w:t>
            </w: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већ је организација фестивала науке померена за мај.</w:t>
            </w:r>
          </w:p>
          <w:p w:rsidR="002F6AD0" w:rsidRPr="00FF77C0" w:rsidRDefault="002F6AD0" w:rsidP="002F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Посета фестивалу науке у Крагујевцу због недостатка новчаних средстава.</w:t>
            </w:r>
          </w:p>
          <w:p w:rsidR="002F6AD0" w:rsidRPr="002F6AD0" w:rsidRDefault="002F6AD0" w:rsidP="002F6A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Угледни час из хемије . Угледни час из биологије. Излагање стручне теме. </w:t>
            </w:r>
          </w:p>
        </w:tc>
      </w:tr>
      <w:tr w:rsidR="000E3977" w:rsidRPr="000E3977" w:rsidTr="000E3977">
        <w:trPr>
          <w:trHeight w:val="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Постигнути резултати – договори</w:t>
            </w:r>
          </w:p>
          <w:p w:rsidR="000E3977" w:rsidRPr="000E3977" w:rsidRDefault="000E3977" w:rsidP="000E3977">
            <w:pPr>
              <w:spacing w:after="240"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AD0" w:rsidRPr="002E51B2" w:rsidRDefault="00D5290A" w:rsidP="002F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Сви предметни наставници урадили</w:t>
            </w:r>
            <w:r w:rsidR="000E3977"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су  извештаје о свом раду у којима је садржана анализа реализације активности у првом</w:t>
            </w:r>
            <w:r w:rsidR="002E51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и другом полугодишту. </w:t>
            </w:r>
            <w:r w:rsidR="002E51B2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На такмичењима су ученици постигли солидне резултате</w:t>
            </w:r>
            <w:r w:rsidR="002E51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, али је</w:t>
            </w:r>
            <w:r w:rsidR="002E51B2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="002E51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потребно </w:t>
            </w:r>
            <w:r w:rsidR="000E3977"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радити на мотивисању ученика за учешће на такмичењима из свих предмета овог стручног већа. Испратити понуде стручног усавршавања за наставне предмете овог стручног већа и</w:t>
            </w:r>
            <w:r w:rsidR="002E51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узети учешће на њима. 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З</w:t>
            </w:r>
            <w:r w:rsidR="002E51B2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авршни испит урађен је боље од п</w:t>
            </w:r>
            <w:r w:rsidR="002F6AD0"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робног завршног испита и предметни наставници су мишљења да је постигнути  резултат  у нивоу очекиваног. Уједначен је критеријум оцењивања унутар већа и нема великих одступања у просечним оценама  у оквиру  предмета и на крају првог и другог полугодишта. Договорено је да се у наредној школској години ради на тачкама које су представљале слабост у раду – реализација угледних часова и презентовање стручне теме.</w:t>
            </w:r>
          </w:p>
          <w:p w:rsidR="002F6AD0" w:rsidRPr="002F6AD0" w:rsidRDefault="002F6AD0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3977" w:rsidRPr="000E3977" w:rsidRDefault="000E3977" w:rsidP="000E3977">
            <w:pPr>
              <w:spacing w:after="0" w:line="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3977" w:rsidRPr="000E3977" w:rsidTr="000E39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Предлози за даљи рад</w:t>
            </w:r>
          </w:p>
          <w:p w:rsidR="000E3977" w:rsidRPr="000E3977" w:rsidRDefault="000E3977" w:rsidP="000E3977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977" w:rsidRPr="000E3977" w:rsidRDefault="000E3977" w:rsidP="000E39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Редовно долажење на састанке и активно учествовање на њима. </w:t>
            </w:r>
          </w:p>
          <w:p w:rsidR="002F6AD0" w:rsidRPr="002E51B2" w:rsidRDefault="000E3977" w:rsidP="002F6A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0E397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Подстицање тимског рада и стручног усавршавања наставника .</w:t>
            </w:r>
          </w:p>
          <w:p w:rsidR="002F6AD0" w:rsidRPr="00FF77C0" w:rsidRDefault="002F6AD0" w:rsidP="002F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Придржавање плана при реализацији планираних активности.</w:t>
            </w:r>
          </w:p>
          <w:p w:rsidR="002F6AD0" w:rsidRPr="00FF77C0" w:rsidRDefault="002F6AD0" w:rsidP="002F6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7C0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Ојачати слабости већа- у наредној школској години акценат ставити на реализацији стручне теме у оквиру већа и угледних часова. </w:t>
            </w:r>
          </w:p>
          <w:p w:rsidR="000E3977" w:rsidRPr="0036236E" w:rsidRDefault="0036236E" w:rsidP="000E39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68</w:t>
            </w:r>
          </w:p>
        </w:tc>
      </w:tr>
    </w:tbl>
    <w:p w:rsidR="000E3977" w:rsidRPr="000E3977" w:rsidRDefault="000E3977" w:rsidP="000E3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756D" w:rsidRPr="002E51B2" w:rsidRDefault="000E3977" w:rsidP="002E51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3977">
        <w:rPr>
          <w:rFonts w:ascii="Calibri" w:eastAsia="Times New Roman" w:hAnsi="Calibri" w:cs="Times New Roman"/>
          <w:color w:val="000000"/>
          <w:sz w:val="28"/>
          <w:szCs w:val="28"/>
        </w:rPr>
        <w:t>Извештај урадила : Мирјана Лежаја (руководилац Стручног већа)</w:t>
      </w:r>
    </w:p>
    <w:p w:rsidR="0015756D" w:rsidRDefault="0015756D" w:rsidP="0015756D">
      <w:pPr>
        <w:spacing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5756D">
        <w:rPr>
          <w:rFonts w:ascii="Calibri" w:eastAsia="Times New Roman" w:hAnsi="Calibri" w:cs="Times New Roman"/>
          <w:b/>
          <w:color w:val="000000"/>
          <w:sz w:val="28"/>
          <w:szCs w:val="28"/>
        </w:rPr>
        <w:lastRenderedPageBreak/>
        <w:t xml:space="preserve">          ИЗВЕШТАЈ СТРУЧНОГ ВЕЋА ДРУШТВЕНИХ НАУКА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15756D">
        <w:rPr>
          <w:rFonts w:ascii="Calibri" w:eastAsia="Times New Roman" w:hAnsi="Calibri" w:cs="Times New Roman"/>
          <w:color w:val="000000"/>
          <w:sz w:val="28"/>
          <w:szCs w:val="28"/>
        </w:rPr>
        <w:t xml:space="preserve"> шк. 2022/23.</w:t>
      </w:r>
    </w:p>
    <w:p w:rsidR="0015756D" w:rsidRPr="008D5DCB" w:rsidRDefault="0015756D" w:rsidP="001575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                                                    </w:t>
      </w:r>
    </w:p>
    <w:p w:rsidR="0015756D" w:rsidRPr="0015756D" w:rsidRDefault="0015756D" w:rsidP="0015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6"/>
        <w:gridCol w:w="7150"/>
      </w:tblGrid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Јелена Станишић</w:t>
            </w: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Данијела Јурошевић, Софија Пајовић, Јелена Станишић,  Ана Лукић (замена Александра Радосављевић) , Милена Ђурић, Јасминка Јовановић, Јелена Обреновић</w:t>
            </w:r>
          </w:p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8D5DCB" w:rsidRDefault="008D5DCB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1+11 састанка (август + 10 месечних састанака, 1 ванредни за уџбенике)</w:t>
            </w: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15756D" w:rsidRPr="0015756D" w:rsidRDefault="0015756D" w:rsidP="0015756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CB" w:rsidRPr="00DD7097" w:rsidRDefault="008D5DCB" w:rsidP="008D5DCB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15.9.  Обележен “Дан српског јединства, слободе и националног јединства”</w:t>
            </w:r>
          </w:p>
          <w:p w:rsidR="008D5DCB" w:rsidRPr="00DD7097" w:rsidRDefault="008D5DCB" w:rsidP="008D5DCB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26.9. Обележен Европски дан језика</w:t>
            </w:r>
          </w:p>
          <w:p w:rsidR="008D5DCB" w:rsidRPr="00DD7097" w:rsidRDefault="008D5DCB" w:rsidP="008D5DCB">
            <w:pPr>
              <w:numPr>
                <w:ilvl w:val="0"/>
                <w:numId w:val="4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17.10. Угледни час из француског језика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- 20.10. предавање на тему „Лепи“ стандард и „ружни“ дијалекти” Предавач: Марија Мандић, професор доктор лингвистике.</w:t>
            </w:r>
          </w:p>
          <w:p w:rsidR="008D5DCB" w:rsidRPr="00DD7097" w:rsidRDefault="008D5DCB" w:rsidP="008D5DCB">
            <w:pPr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21.10. Обележен “Дан сећања на српске жртве у Другом светском рату” </w:t>
            </w:r>
          </w:p>
          <w:p w:rsidR="008D5DCB" w:rsidRPr="00DD7097" w:rsidRDefault="008D5DCB" w:rsidP="008D5DCB">
            <w:pPr>
              <w:numPr>
                <w:ilvl w:val="0"/>
                <w:numId w:val="45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25.10. Одржано је предавање на тему правилне и здраве исхране. Предавач: нутрициониста вртића “Дуга”, Данијела Стојановић. </w:t>
            </w:r>
          </w:p>
          <w:p w:rsidR="008D5DCB" w:rsidRPr="00DD7097" w:rsidRDefault="008D5DCB" w:rsidP="008D5DCB">
            <w:pPr>
              <w:numPr>
                <w:ilvl w:val="0"/>
                <w:numId w:val="46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27.10. Ученици су са наставницама посетили Сајам књига. У оквиру одласка на Сајам књига реализоване су и посете Музеју књиге и путовања – Адлигат и Храму Светог Саве.</w:t>
            </w:r>
          </w:p>
          <w:p w:rsidR="008D5DCB" w:rsidRPr="00DD7097" w:rsidRDefault="008D5DCB" w:rsidP="008D5DCB">
            <w:pPr>
              <w:numPr>
                <w:ilvl w:val="0"/>
                <w:numId w:val="47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11.11. Обележен Дан примирја у Првом светском рату </w:t>
            </w:r>
          </w:p>
          <w:p w:rsidR="008D5DCB" w:rsidRPr="00DD7097" w:rsidRDefault="008D5DCB" w:rsidP="008D5DCB">
            <w:pPr>
              <w:numPr>
                <w:ilvl w:val="0"/>
                <w:numId w:val="47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16.11. Обележен Дан толеранције 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- 8.12. Предавање “Дворске даме краљице Наталије Обреновић”. Предавач: Зорица Петровић, виши кустос Народног музеја у Аранђеловцу.</w:t>
            </w:r>
          </w:p>
          <w:p w:rsidR="008D5DCB" w:rsidRPr="00DD7097" w:rsidRDefault="008D5DCB" w:rsidP="008D5DCB">
            <w:pPr>
              <w:numPr>
                <w:ilvl w:val="0"/>
                <w:numId w:val="48"/>
              </w:num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15.12. Обележена Колубарска битка </w:t>
            </w:r>
            <w:r w:rsidR="003623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69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- 15.12. Предавање “Краљ Милан Обреновић” за ученике седмог разреда. Предавач: Зорица Петровић,  виши кустос Народног музеја у Аранђеловцу.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- 27.1. Обележен Свети Сава</w:t>
            </w:r>
          </w:p>
          <w:p w:rsidR="008D5DCB" w:rsidRPr="00DD7097" w:rsidRDefault="008D5DCB" w:rsidP="008D5D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       - 15.2.  Обележен Дан државности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- 21.2. Угледни час из српског језика (Данијела Јурошевић, Софија Пајовић)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- 21.2. Обележен Дан матерњег језика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- 28.2. Обележен Национални дан књиге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Обележено 30 година од смрти Десанке Максимовић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Општинско  такмичење из српског језика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Општинско такмичење из енглеског језика</w:t>
            </w:r>
          </w:p>
          <w:p w:rsidR="008D5DCB" w:rsidRPr="00DD7097" w:rsidRDefault="008D5DCB" w:rsidP="008D5DCB">
            <w:pPr>
              <w:numPr>
                <w:ilvl w:val="0"/>
                <w:numId w:val="49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Извршен избор уџбеника за наредну школску годину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  24.3. Обележено 24 године од НАТО бомбардовања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Обележен месец Франкофоније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угледни час из енглеског језика – Милена Ђурић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- 2.4.  Обележен Међународни дан књиге за децу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Обележен Дан школе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- 10.4. Обележен Дан сећања на Доситеја Обрадовића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- 22.4. Обележен Дан сећања на жртве холокауста, геноцида и других жртава фашизма у Другом светском рату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 Окружно такмичење из српског језика</w:t>
            </w:r>
          </w:p>
          <w:p w:rsidR="008D5DCB" w:rsidRPr="0036236E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- Пробно тестирање ученика 8. </w:t>
            </w:r>
            <w:r w:rsidR="003623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</w:t>
            </w: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азреда</w:t>
            </w:r>
            <w:r w:rsidR="003623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70</w:t>
            </w:r>
          </w:p>
          <w:p w:rsidR="008D5DCB" w:rsidRPr="00DD7097" w:rsidRDefault="008D5DCB" w:rsidP="008D5DCB">
            <w:pPr>
              <w:spacing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- 9.5. Обележен Дан победе у Другом светском рату</w:t>
            </w:r>
          </w:p>
          <w:p w:rsidR="008D5DCB" w:rsidRPr="008D5DCB" w:rsidRDefault="008D5DCB" w:rsidP="008D5DCB">
            <w:pPr>
              <w:spacing w:line="0" w:lineRule="atLeast"/>
              <w:ind w:firstLine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- Праћење рада Стручног већа на месечном нивоу и предлози за побољшање рада</w:t>
            </w: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Нереализоване активности</w:t>
            </w:r>
          </w:p>
          <w:p w:rsidR="0015756D" w:rsidRPr="0015756D" w:rsidRDefault="0015756D" w:rsidP="00CE54BE">
            <w:pPr>
              <w:numPr>
                <w:ilvl w:val="0"/>
                <w:numId w:val="3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15756D" w:rsidRPr="0015756D" w:rsidRDefault="0015756D" w:rsidP="0015756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CB" w:rsidRPr="008D5DCB" w:rsidRDefault="008D5DCB" w:rsidP="008D5DCB">
            <w:pPr>
              <w:pStyle w:val="ListParagraph"/>
              <w:numPr>
                <w:ilvl w:val="0"/>
                <w:numId w:val="7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8D5D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Фебруар - Предавање у оквиру већа померено за август 2023. када ће бити одржано у оквиру стручног усавршавања наставника </w:t>
            </w:r>
          </w:p>
          <w:p w:rsidR="008D5DCB" w:rsidRPr="00DD7097" w:rsidRDefault="008D5DCB" w:rsidP="008D5DCB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Угледни час из енглеског – Јелена Станишић (Угледни час је из  марта померен за почетак јуна када нема других угледних часова јер је наставна јединица у 5. разреду која се тада ради била погодна за  угледни час. Час није одржан због одлуке Владе Републике Србије о ранијем завршетку  наст</w:t>
            </w:r>
            <w:r w:rsidR="006C58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авне године (с обзиром да је био </w:t>
            </w: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планиран за 5.6.)</w:t>
            </w:r>
          </w:p>
          <w:p w:rsidR="008D5DCB" w:rsidRPr="00DD7097" w:rsidRDefault="008D5DCB" w:rsidP="008D5DCB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Угледни час из историје (Због малог броја наставних дана у априлу наставна јединица која је предвиђена за угледни час из историје се померила на почетак маја, али угледни час није одржан због трагичног догађаја у ОШ „Владислав Рибникар“ која је потресла ученике и наставнике)</w:t>
            </w:r>
          </w:p>
          <w:p w:rsidR="0015756D" w:rsidRPr="006C5885" w:rsidRDefault="008D5DCB" w:rsidP="006C5885">
            <w:pPr>
              <w:numPr>
                <w:ilvl w:val="0"/>
                <w:numId w:val="5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Угледни час из енглеског језика – Ана Лукић (Предметни наставник Ана Лукић је на породиљском одсуству. Наставница која је на замени није држала угледни час али је њеном часу присуствовао педагог школе и упутио је како да припреми угледни час у наредном периоду)</w:t>
            </w: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Постигнути резултати – договори</w:t>
            </w:r>
          </w:p>
          <w:p w:rsidR="0015756D" w:rsidRPr="0015756D" w:rsidRDefault="0015756D" w:rsidP="0015756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DCB" w:rsidRPr="00DD7097" w:rsidRDefault="008D5DCB" w:rsidP="008D5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09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Извршена је ретроспектива активности у протеклој школској години. С обзиром на то да су бројне планиране, као и неке непланиране активности успешно и с добрим резултатима остварене, утврђено је да треба наставити са досадашњом праксом. </w:t>
            </w:r>
          </w:p>
          <w:p w:rsidR="0015756D" w:rsidRPr="0015756D" w:rsidRDefault="0015756D" w:rsidP="0015756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756D" w:rsidRPr="0015756D" w:rsidTr="001575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15756D" w:rsidRDefault="0015756D" w:rsidP="00157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Предлози за даљи рад</w:t>
            </w:r>
          </w:p>
          <w:p w:rsidR="0015756D" w:rsidRPr="0015756D" w:rsidRDefault="0015756D" w:rsidP="0015756D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756D" w:rsidRPr="0036236E" w:rsidRDefault="0015756D" w:rsidP="006C58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Утврђено је да у даљем раду и у активнос</w:t>
            </w:r>
            <w:r w:rsidR="006C5885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тима с ученицима треба радити</w:t>
            </w:r>
            <w:r w:rsidRPr="0015756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на чешћој међупредметној сарадњи.</w:t>
            </w:r>
            <w:r w:rsidR="0036236E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71</w:t>
            </w:r>
          </w:p>
        </w:tc>
      </w:tr>
    </w:tbl>
    <w:p w:rsidR="00D4567B" w:rsidRDefault="00D4567B">
      <w:pPr>
        <w:rPr>
          <w:sz w:val="24"/>
          <w:szCs w:val="24"/>
        </w:rPr>
      </w:pPr>
    </w:p>
    <w:p w:rsidR="00D4567B" w:rsidRPr="00D4567B" w:rsidRDefault="006413A2" w:rsidP="00D456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="00D4567B" w:rsidRPr="00D4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вештај Већа вештина шк.</w:t>
      </w:r>
      <w:r w:rsidR="00D4567B" w:rsidRPr="00D4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2022-23</w:t>
      </w:r>
    </w:p>
    <w:p w:rsidR="00D4567B" w:rsidRPr="00D4567B" w:rsidRDefault="00D4567B" w:rsidP="00D4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5"/>
        <w:gridCol w:w="7011"/>
      </w:tblGrid>
      <w:tr w:rsidR="00D4567B" w:rsidRPr="00D4567B" w:rsidTr="00D4567B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Руководилац већа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</w:rPr>
              <w:t>Мирјана Филиповић, наставник ликовне културе</w:t>
            </w:r>
          </w:p>
        </w:tc>
      </w:tr>
      <w:tr w:rsidR="00D4567B" w:rsidRPr="00D4567B" w:rsidTr="00D4567B">
        <w:trPr>
          <w:trHeight w:val="17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17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567B" w:rsidRPr="00D4567B" w:rsidTr="00D4567B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Саша Симић, наставник физичког васпитања; Александра Јаковљевић, наставник физичког васпитања; Дарко Павловић, наставник музичке културе и Мирјана Филиповић, наставник ликовне културе.</w:t>
            </w:r>
          </w:p>
        </w:tc>
      </w:tr>
      <w:tr w:rsidR="00D4567B" w:rsidRPr="00D4567B" w:rsidTr="00D4567B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Број састанака</w:t>
            </w:r>
            <w:r w:rsidRPr="00D4567B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6 </w:t>
            </w:r>
          </w:p>
        </w:tc>
      </w:tr>
      <w:tr w:rsidR="00D4567B" w:rsidRPr="00D4567B" w:rsidTr="00D4567B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Реализоване активности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-Одржана је радионица Арт терапије за наставнике (30.8.2022.г)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-Реализација недеље спорта  (19-23.9.2022.г)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-Реализација недеље спорта – игре спретности за ученике петог разреда  (30.9.2022.г)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-Калиграфска радионица коју је водио гостујући професор Зоран Илић (3.11.2022. 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-Реализована је радионица фотографије коју је водио гостујући професор Бобан Вићентијевић (10.11.2022. 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-Обележавање Дан толеранције 16. новембра на редовним часовима свих предмета који су тичу Стручног већа уметности и вештина. 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-Општинско такмичење у малом фудбалу (25.11.2022. 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-Новогодишња изложба у просторијама школе (12.2022. 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-Припрема за ликовни  конкурс поводом Дан Светог Саве и реализација школске изложбе (12.2022. г)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 Реализовано је такмичење за најбоље украшену учионицу током новогодишњих празника, том приликом победили су ученици 6-2. у жирију су били директор школе Иван Златковић, школски педагог Татјана Чупић, натавник Мирјана Филиповић и представници ученичког парламента.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36236E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-Припрема музичких тачака за приредбу у оквиру прославе Дана Св. Саве (12.2022. г)</w:t>
            </w:r>
            <w:r w:rsidR="0036236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                                                 72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 оквиру програма „Моја школа кроз игру и учење“ предшколци из вртића „Звончић“ упзнали су се са ликовним и музичким активнастима прилагођеним предшколском узрасту током радионице „Музички цртеж“ (9.3.2023.г)</w:t>
            </w:r>
          </w:p>
          <w:p w:rsidR="00D4567B" w:rsidRPr="00D4567B" w:rsidRDefault="00D4567B" w:rsidP="00D4567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 Поводом Савиндана реализован је светосавски ликовни конкурс на нивоу школе за ученике свих разреда, том приликом су проглашена прва три места за ученике млађих разреда (1-4 разред)и прва три места за ученике старијих разреда (5-8 разред). 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-Ликовна изложва радова ученика од 5-8. разреда под називом „Од мале галерије до великих дела“ у Малој галерији. (11-23.3.2023.)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-Радионицу „Чувари наслеђа“ водила је кустос Народног музеја Аранђеловца Тања Вићентић у Малој галерији. (12.3.2023.)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-Дан школе обележен је приредбом „Филмаска чаролија“ (7.4.2023.)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-Због велике заинтересованости за приредбу „Филмаска чаролија“ догађај је поновљен у сали Музичке школе „Петар Илић“ (28.4.2023)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-Учешће на ликовном конкурсу „Крв живот значи“, ком приликом је ученица Андреа Крстић добила је захвалницу за учешће (11.5.2023.)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-Ученици шестог разреда узели су учешће на првом Арстрипу који је организовала Народна библиотека „Свети Сава“ (25.5.2023)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-Ученица Невена Раденковић освојила је 2. место на манифестацији „Наши дарови“, са ауторком композицијом на клавиру (27.5.2023.)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-Ликовна радионица на тему „Уметност и кич“ одржана је за ученике петог и шестог разреда који су се пријавили да похађају наставу и након проглашеног распуста.</w:t>
            </w:r>
          </w:p>
        </w:tc>
      </w:tr>
      <w:tr w:rsidR="00D4567B" w:rsidRPr="00D4567B" w:rsidTr="00D4567B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 xml:space="preserve">Нереализоване активности- </w:t>
            </w: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разлог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36236E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lastRenderedPageBreak/>
              <w:t>Сви планови су остварени.</w:t>
            </w:r>
            <w:r w:rsidR="0036236E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 xml:space="preserve">                                                           73</w:t>
            </w:r>
          </w:p>
        </w:tc>
      </w:tr>
      <w:tr w:rsidR="00D4567B" w:rsidRPr="00D4567B" w:rsidTr="00D4567B">
        <w:trPr>
          <w:trHeight w:val="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lastRenderedPageBreak/>
              <w:t>Постигнути резултати -договори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-Седмо место на општинско такмичење у малом фудбалу (25.11.2022.)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-Ученица Јана Владић освојила је прво место на школском и општинском ликовном конкурсту за најбољу дечију карикатуру „Мали Пјер“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-Ученица Андреа Крстић освојила је друго место на школском ликовном конкурсу, а треће место на општинском за ликовни конкурс за најбољу дечију карикатуру „Мали Пјер“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- Ученица Андреа Крстић добила је захвалницу за учешће на ликовном конкурсу „Крв живот значи“ (11.5.2023.)</w:t>
            </w:r>
          </w:p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567B" w:rsidRPr="00D4567B" w:rsidTr="00D4567B">
        <w:trPr>
          <w:trHeight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Предлози за даље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67B" w:rsidRPr="00D4567B" w:rsidRDefault="00D4567B" w:rsidP="00D4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567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Досадашњи начин рада показао се као добар у постизању резултата, мотивисању ученика и напредовању у њиховом раду, те  због тога је изведен закључак да треба следити досадашњи начин остваривања планова кроз бројне наставне и ваннаставне активности.</w:t>
            </w:r>
          </w:p>
        </w:tc>
      </w:tr>
    </w:tbl>
    <w:p w:rsidR="00D4567B" w:rsidRPr="005D7A92" w:rsidRDefault="00D4567B">
      <w:pPr>
        <w:rPr>
          <w:sz w:val="24"/>
          <w:szCs w:val="24"/>
        </w:rPr>
      </w:pPr>
    </w:p>
    <w:p w:rsidR="000E3977" w:rsidRDefault="000E3977"/>
    <w:p w:rsidR="000E3977" w:rsidRDefault="000E3977"/>
    <w:p w:rsidR="00743E6A" w:rsidRDefault="00743E6A"/>
    <w:p w:rsidR="00743E6A" w:rsidRDefault="00743E6A"/>
    <w:p w:rsidR="00743E6A" w:rsidRDefault="00743E6A"/>
    <w:p w:rsidR="00743E6A" w:rsidRDefault="00743E6A"/>
    <w:p w:rsidR="00743E6A" w:rsidRDefault="00743E6A"/>
    <w:p w:rsidR="00743E6A" w:rsidRDefault="00743E6A"/>
    <w:p w:rsidR="00743E6A" w:rsidRDefault="00743E6A"/>
    <w:p w:rsidR="00743E6A" w:rsidRDefault="00743E6A"/>
    <w:p w:rsidR="00743E6A" w:rsidRDefault="00743E6A"/>
    <w:p w:rsidR="00743E6A" w:rsidRPr="0036236E" w:rsidRDefault="0036236E">
      <w:pPr>
        <w:rPr>
          <w:sz w:val="24"/>
          <w:szCs w:val="24"/>
        </w:rPr>
      </w:pPr>
      <w:r w:rsidRPr="0036236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74</w:t>
      </w:r>
    </w:p>
    <w:p w:rsidR="00743E6A" w:rsidRDefault="00743E6A"/>
    <w:p w:rsidR="00743E6A" w:rsidRPr="00743E6A" w:rsidRDefault="00743E6A"/>
    <w:p w:rsidR="00B42370" w:rsidRPr="00054524" w:rsidRDefault="00B42370" w:rsidP="00B423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54524">
        <w:rPr>
          <w:b/>
          <w:sz w:val="28"/>
          <w:szCs w:val="28"/>
        </w:rPr>
        <w:t>ИЗВЕШТАЈ  СТРУЧНОГ ВЕЋА ЗА РАЗРЕДНУ НАСТАВУ  ШК. 2022/23.</w:t>
      </w:r>
    </w:p>
    <w:tbl>
      <w:tblPr>
        <w:tblStyle w:val="TableGrid"/>
        <w:tblW w:w="0" w:type="auto"/>
        <w:tblLook w:val="04A0"/>
      </w:tblPr>
      <w:tblGrid>
        <w:gridCol w:w="3646"/>
        <w:gridCol w:w="5930"/>
      </w:tblGrid>
      <w:tr w:rsidR="00B42370" w:rsidTr="001628BA">
        <w:tc>
          <w:tcPr>
            <w:tcW w:w="3888" w:type="dxa"/>
          </w:tcPr>
          <w:p w:rsidR="00B42370" w:rsidRPr="002D02D1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Руководилац</w:t>
            </w:r>
          </w:p>
        </w:tc>
        <w:tc>
          <w:tcPr>
            <w:tcW w:w="5688" w:type="dxa"/>
          </w:tcPr>
          <w:p w:rsidR="00B42370" w:rsidRPr="00054524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Даница Марићевић, проф. разредне наставе</w:t>
            </w:r>
          </w:p>
        </w:tc>
      </w:tr>
      <w:tr w:rsidR="00B42370" w:rsidTr="001628BA">
        <w:tc>
          <w:tcPr>
            <w:tcW w:w="3888" w:type="dxa"/>
          </w:tcPr>
          <w:p w:rsidR="00B42370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Број чланова</w:t>
            </w:r>
          </w:p>
        </w:tc>
        <w:tc>
          <w:tcPr>
            <w:tcW w:w="5688" w:type="dxa"/>
          </w:tcPr>
          <w:p w:rsidR="00B42370" w:rsidRPr="002D02D1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42370" w:rsidTr="001628BA">
        <w:tc>
          <w:tcPr>
            <w:tcW w:w="3888" w:type="dxa"/>
            <w:tcBorders>
              <w:top w:val="nil"/>
            </w:tcBorders>
          </w:tcPr>
          <w:p w:rsidR="00B42370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Имена чланова</w:t>
            </w:r>
          </w:p>
        </w:tc>
        <w:tc>
          <w:tcPr>
            <w:tcW w:w="5688" w:type="dxa"/>
            <w:tcBorders>
              <w:top w:val="nil"/>
            </w:tcBorders>
          </w:tcPr>
          <w:p w:rsidR="00B42370" w:rsidRDefault="00B42370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Љубица Арбутина проф.разр.наст.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Александра</w:t>
            </w:r>
            <w:r>
              <w:rPr>
                <w:sz w:val="24"/>
                <w:szCs w:val="24"/>
              </w:rPr>
              <w:t xml:space="preserve"> Тошаковић проф.разр.наст. 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Драгана Величковић</w:t>
            </w:r>
            <w:r>
              <w:rPr>
                <w:sz w:val="24"/>
                <w:szCs w:val="24"/>
              </w:rPr>
              <w:t>.проф.разр.наст.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Весна Лазић</w:t>
            </w:r>
            <w:r>
              <w:rPr>
                <w:sz w:val="24"/>
                <w:szCs w:val="24"/>
              </w:rPr>
              <w:t>.проф.разр.наст.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Валентина Радошевић</w:t>
            </w:r>
            <w:r>
              <w:rPr>
                <w:sz w:val="24"/>
                <w:szCs w:val="24"/>
              </w:rPr>
              <w:t>, проф.разр.наст.</w:t>
            </w:r>
          </w:p>
          <w:p w:rsidR="00B42370" w:rsidRPr="00054524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Валентина Маровић</w:t>
            </w:r>
            <w:r>
              <w:rPr>
                <w:sz w:val="24"/>
                <w:szCs w:val="24"/>
              </w:rPr>
              <w:t>, проф.разр.наст.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Јасмина Терзић Симић</w:t>
            </w:r>
            <w:r>
              <w:rPr>
                <w:sz w:val="24"/>
                <w:szCs w:val="24"/>
              </w:rPr>
              <w:t>, проф.разр.наст.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Душица Ивовић</w:t>
            </w:r>
            <w:r>
              <w:rPr>
                <w:sz w:val="24"/>
                <w:szCs w:val="24"/>
              </w:rPr>
              <w:t>, проф.разр.наст.</w:t>
            </w:r>
          </w:p>
          <w:p w:rsidR="00B42370" w:rsidRPr="00054524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Андријана Петровић</w:t>
            </w:r>
            <w:r>
              <w:rPr>
                <w:sz w:val="24"/>
                <w:szCs w:val="24"/>
              </w:rPr>
              <w:t xml:space="preserve">, проф.раз.наст. </w:t>
            </w:r>
            <w:r w:rsidRPr="00054524">
              <w:rPr>
                <w:sz w:val="24"/>
                <w:szCs w:val="24"/>
              </w:rPr>
              <w:t>(Г.Трешњевица)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ДобринкаНиколић</w:t>
            </w:r>
            <w:r>
              <w:rPr>
                <w:sz w:val="24"/>
                <w:szCs w:val="24"/>
              </w:rPr>
              <w:t>,проф.разр.наст.(Г.Трешњевица)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Снежана</w:t>
            </w:r>
            <w:r>
              <w:rPr>
                <w:sz w:val="24"/>
                <w:szCs w:val="24"/>
              </w:rPr>
              <w:t xml:space="preserve"> Петровић проф.верске наставе</w:t>
            </w:r>
          </w:p>
          <w:p w:rsidR="00B42370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Милена Ђурић</w:t>
            </w:r>
            <w:r>
              <w:rPr>
                <w:sz w:val="24"/>
                <w:szCs w:val="24"/>
              </w:rPr>
              <w:t xml:space="preserve">, </w:t>
            </w:r>
            <w:r w:rsidRPr="00054524">
              <w:rPr>
                <w:sz w:val="24"/>
                <w:szCs w:val="24"/>
              </w:rPr>
              <w:t>проф.енглеског језика од 1.до</w:t>
            </w:r>
            <w:r>
              <w:rPr>
                <w:sz w:val="24"/>
                <w:szCs w:val="24"/>
              </w:rPr>
              <w:t xml:space="preserve"> 4.разр.</w:t>
            </w:r>
          </w:p>
          <w:p w:rsidR="00B42370" w:rsidRPr="00612A18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Ана Лукић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(замена Александра Радосављевић)</w:t>
            </w:r>
            <w:r>
              <w:rPr>
                <w:sz w:val="24"/>
                <w:szCs w:val="24"/>
              </w:rPr>
              <w:t xml:space="preserve">, </w:t>
            </w:r>
            <w:r w:rsidRPr="00054524">
              <w:rPr>
                <w:sz w:val="24"/>
                <w:szCs w:val="24"/>
              </w:rPr>
              <w:t>проф.енглеског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језика од 1.до</w:t>
            </w:r>
            <w:r>
              <w:rPr>
                <w:sz w:val="24"/>
                <w:szCs w:val="24"/>
              </w:rPr>
              <w:t xml:space="preserve"> 4.</w:t>
            </w:r>
          </w:p>
        </w:tc>
      </w:tr>
      <w:tr w:rsidR="00B42370" w:rsidTr="001628BA">
        <w:tc>
          <w:tcPr>
            <w:tcW w:w="3888" w:type="dxa"/>
          </w:tcPr>
          <w:p w:rsidR="00B42370" w:rsidRDefault="006C5885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</w:t>
            </w:r>
            <w:r w:rsidR="00B42370">
              <w:rPr>
                <w:sz w:val="28"/>
                <w:szCs w:val="28"/>
              </w:rPr>
              <w:t>ј</w:t>
            </w:r>
            <w:r>
              <w:rPr>
                <w:sz w:val="28"/>
                <w:szCs w:val="28"/>
              </w:rPr>
              <w:t xml:space="preserve"> </w:t>
            </w:r>
            <w:r w:rsidR="00B42370">
              <w:rPr>
                <w:sz w:val="28"/>
                <w:szCs w:val="28"/>
              </w:rPr>
              <w:t>одржаних састанака</w:t>
            </w:r>
          </w:p>
        </w:tc>
        <w:tc>
          <w:tcPr>
            <w:tcW w:w="5688" w:type="dxa"/>
          </w:tcPr>
          <w:p w:rsidR="00B42370" w:rsidRPr="002D02D1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42370" w:rsidTr="001628BA">
        <w:tc>
          <w:tcPr>
            <w:tcW w:w="3888" w:type="dxa"/>
          </w:tcPr>
          <w:p w:rsidR="00B42370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Реализоване активности</w:t>
            </w: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  <w:p w:rsidR="00B42370" w:rsidRDefault="00B42370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</w:tcPr>
          <w:p w:rsidR="00B42370" w:rsidRPr="006D369D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УГЛЕДНИ ЧАСОВИ</w:t>
            </w:r>
            <w:r>
              <w:rPr>
                <w:sz w:val="24"/>
                <w:szCs w:val="24"/>
              </w:rPr>
              <w:t>: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1.Валентина Маровић-Геометријски облици 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линије,врсте и односи међу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њима,систематизација,27.9.2022.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2.Валентина Радошевић и Весна Лазић-Стварамо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тродимензионална дела(радионица са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предшколцима)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26.10.2022.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3. Александра Тошаковић-Топле и хладне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боје,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25.10.2022.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4.Јасмина Терзић Симић-Занимања људи у селу 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граду,7.11.2022.</w:t>
            </w:r>
          </w:p>
          <w:p w:rsidR="00B42370" w:rsidRPr="006D369D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СТРУЧНА ПРЕДАВАЊА</w:t>
            </w:r>
            <w:r>
              <w:rPr>
                <w:sz w:val="24"/>
                <w:szCs w:val="24"/>
              </w:rPr>
              <w:t>: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1.Драгана Величковић­Монтесори програм,12.10.2022.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2.Добринка Николић­Музика је око нас ,21.9.2022.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3.Љубица Арбутина­Како мотивисати дете да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учи,16.11.2022.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4.Душица Ивовић-Рано учење,за и против,15.12.2022.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Предавање: </w:t>
            </w:r>
            <w:r w:rsidRPr="00054524">
              <w:rPr>
                <w:sz w:val="24"/>
                <w:szCs w:val="24"/>
              </w:rPr>
              <w:t>Култура стандардниг језика и дијалекти у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Србији:критичко преиспитивање,20.10.2022.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Предавање: </w:t>
            </w:r>
            <w:r w:rsidRPr="00054524">
              <w:rPr>
                <w:sz w:val="24"/>
                <w:szCs w:val="24"/>
              </w:rPr>
              <w:t>Дворске даме краљице Наталије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Обреновић </w:t>
            </w:r>
            <w:r w:rsidRPr="00054524">
              <w:rPr>
                <w:sz w:val="24"/>
                <w:szCs w:val="24"/>
              </w:rPr>
              <w:t>,предавач Зорица Петровић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Стопић,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историчар Народног музеја у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lastRenderedPageBreak/>
              <w:t>Аранђеловцу,8.12.2022.</w:t>
            </w:r>
          </w:p>
          <w:p w:rsidR="00B42370" w:rsidRPr="006D369D" w:rsidRDefault="00B42370" w:rsidP="001628BA">
            <w:pPr>
              <w:jc w:val="both"/>
              <w:rPr>
                <w:sz w:val="24"/>
                <w:szCs w:val="24"/>
              </w:rPr>
            </w:pPr>
          </w:p>
          <w:p w:rsidR="00B42370" w:rsidRPr="006D369D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СТРУЧНИ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ВЕБИНАРИ И СЕМИНАРИ</w:t>
            </w:r>
            <w:r>
              <w:rPr>
                <w:sz w:val="24"/>
                <w:szCs w:val="24"/>
              </w:rPr>
              <w:t>: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1.Инклузивно образовање-људски и професионални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изазов ,25.10.2022.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054524">
              <w:rPr>
                <w:sz w:val="24"/>
                <w:szCs w:val="24"/>
              </w:rPr>
              <w:t>Девојчица Пипета у свету науке и</w:t>
            </w:r>
            <w:r>
              <w:rPr>
                <w:sz w:val="24"/>
                <w:szCs w:val="24"/>
              </w:rPr>
              <w:t xml:space="preserve"> технике, </w:t>
            </w:r>
            <w:r w:rsidRPr="00054524">
              <w:rPr>
                <w:sz w:val="24"/>
                <w:szCs w:val="24"/>
              </w:rPr>
              <w:t>25.10.2022.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3.Учионица без зидова,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9.11.2022.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4.Ментална стабилност у нестабилно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време,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24.11.2022.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5.Како учионицу претворити у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лабораторију,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23.11.2022.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Обука на даљину Етика и интегритет </w:t>
            </w:r>
            <w:r w:rsidRPr="00054524">
              <w:rPr>
                <w:sz w:val="24"/>
                <w:szCs w:val="24"/>
              </w:rPr>
              <w:t>10.10.2022.</w:t>
            </w:r>
          </w:p>
          <w:p w:rsidR="00B42370" w:rsidRPr="006D369D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Ученици су учествовали у следећим активностима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-Безбедност деце у саобраћају,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28.9.2022.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-Трка за срећније детињство у сарадњи са Ц.крстом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-Спортска недеља (19.9.-23.9.2022.)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-Пешачење до Врбичке реке(1/1,2/1 и 3/) ,23.9.2022.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-Активност у сарадњи са Ц.крстом из области дифузије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Ц.крста,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28.9.2022.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-Дечја недеља-Шта детету треба да расте до неба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(3.10.до 9.10.2022.)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-Ученици 4/2 посетили Народни музеј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-Промоција књиге: „Авантуре младог Милисава“,</w:t>
            </w:r>
            <w:r w:rsidRPr="00054524">
              <w:rPr>
                <w:sz w:val="24"/>
                <w:szCs w:val="24"/>
              </w:rPr>
              <w:t>аутор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Ана Плавшић,30.9.2022.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–Ученици 2.разреда из продуженог боравка посетили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коњички клуб,30.9.2022.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–Ученик 2/2 ,Јован Вуковић,учествовао у трци</w:t>
            </w:r>
            <w:r>
              <w:rPr>
                <w:sz w:val="24"/>
                <w:szCs w:val="24"/>
              </w:rPr>
              <w:t>“</w:t>
            </w:r>
            <w:r w:rsidRPr="00054524">
              <w:rPr>
                <w:sz w:val="24"/>
                <w:szCs w:val="24"/>
              </w:rPr>
              <w:t xml:space="preserve"> 1300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Каплара</w:t>
            </w:r>
            <w:r>
              <w:rPr>
                <w:sz w:val="24"/>
                <w:szCs w:val="24"/>
              </w:rPr>
              <w:t>“</w:t>
            </w:r>
            <w:r w:rsidRPr="00054524">
              <w:rPr>
                <w:sz w:val="24"/>
                <w:szCs w:val="24"/>
              </w:rPr>
              <w:t xml:space="preserve"> у организацији Спортског Савеза Аранђеловац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-Пр</w:t>
            </w:r>
            <w:r>
              <w:rPr>
                <w:sz w:val="24"/>
                <w:szCs w:val="24"/>
              </w:rPr>
              <w:t xml:space="preserve">омоција одбојкашког клуба Фортуна плус </w:t>
            </w:r>
            <w:r w:rsidRPr="00054524">
              <w:rPr>
                <w:sz w:val="24"/>
                <w:szCs w:val="24"/>
              </w:rPr>
              <w:t>за</w:t>
            </w:r>
          </w:p>
          <w:p w:rsidR="00B42370" w:rsidRPr="00690908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ученике 2.разреда.14.9.2022.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-Одржано је школско такмичење из математике за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 xml:space="preserve">ученике 3. и 4.разреда,9.12.2022. 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Школски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базар,6.10.2022.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–Ученици 3/1 посетили МПИ Победа</w:t>
            </w:r>
            <w:r w:rsidRPr="00054524">
              <w:rPr>
                <w:sz w:val="24"/>
                <w:szCs w:val="24"/>
              </w:rPr>
              <w:t xml:space="preserve"> и занатске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Радње</w:t>
            </w:r>
          </w:p>
          <w:p w:rsidR="00B42370" w:rsidRPr="006D369D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4.10.2022.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посета археолошком локалитету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Дворине </w:t>
            </w:r>
            <w:r w:rsidRPr="00054524">
              <w:rPr>
                <w:sz w:val="24"/>
                <w:szCs w:val="24"/>
              </w:rPr>
              <w:t>поводом обележавања годишњице смрти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Павла Бакића</w:t>
            </w:r>
            <w:r w:rsidRPr="00054524">
              <w:rPr>
                <w:sz w:val="24"/>
                <w:szCs w:val="24"/>
              </w:rPr>
              <w:t xml:space="preserve"> и Брезовачком манастиру,12.10.2022.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–Ученици 2/2 посетили Народни музеј и Буковичку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Цркву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4.10.2022.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акција прикупљања школског</w:t>
            </w:r>
          </w:p>
          <w:p w:rsidR="00B42370" w:rsidRPr="0036236E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прибора за децу слабијег материјалног статуса у</w:t>
            </w:r>
            <w:r w:rsidR="0036236E">
              <w:rPr>
                <w:sz w:val="24"/>
                <w:szCs w:val="24"/>
              </w:rPr>
              <w:t xml:space="preserve">      76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сарадњи са Ц.крстом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18.10.2022.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 xml:space="preserve">акција ЈКП </w:t>
            </w:r>
            <w:r w:rsidRPr="00054524">
              <w:rPr>
                <w:sz w:val="24"/>
                <w:szCs w:val="24"/>
              </w:rPr>
              <w:t>Букуља и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 xml:space="preserve">новних школа под слоганом </w:t>
            </w:r>
            <w:r w:rsidRPr="00054524">
              <w:rPr>
                <w:sz w:val="24"/>
                <w:szCs w:val="24"/>
              </w:rPr>
              <w:t>Рециклирај и чувај</w:t>
            </w:r>
            <w:r>
              <w:rPr>
                <w:sz w:val="24"/>
                <w:szCs w:val="24"/>
              </w:rPr>
              <w:t xml:space="preserve"> животну средину</w:t>
            </w:r>
            <w:r w:rsidRPr="000545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20.10.2022.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Хуманитарна акција прикупљања школског прибора у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сарадњи са Ц.крстом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Један пакетић пуно љубави</w:t>
            </w:r>
            <w:r w:rsidRPr="00054524">
              <w:rPr>
                <w:sz w:val="24"/>
                <w:szCs w:val="24"/>
              </w:rPr>
              <w:t xml:space="preserve"> у сарадњи са Ц.крстом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-Дан толеранције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-Болести зависности у сарадњи са Ц.крстом -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Светски дан борбе против сиде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-Активност ученика 2/1 –Реализована приредба за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ђаке прваке </w:t>
            </w:r>
            <w:r w:rsidRPr="00054524">
              <w:rPr>
                <w:sz w:val="24"/>
                <w:szCs w:val="24"/>
              </w:rPr>
              <w:t>Шта детету треба да расте до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неба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3.10.2022.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Сликање-радионица са родитељима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4.10.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Игре некада и сада-радионица са бакама и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 xml:space="preserve">декама 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5.10.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Присуство и драмским приказом учешће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 промоцији књи</w:t>
            </w:r>
            <w:r>
              <w:rPr>
                <w:sz w:val="24"/>
                <w:szCs w:val="24"/>
              </w:rPr>
              <w:t>ге дечака Јована Стајчића „</w:t>
            </w:r>
            <w:r w:rsidRPr="00054524">
              <w:rPr>
                <w:sz w:val="24"/>
                <w:szCs w:val="24"/>
              </w:rPr>
              <w:t>Где се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крије Туцко Каламуцко“</w:t>
            </w:r>
            <w:r w:rsidRPr="00054524">
              <w:rPr>
                <w:sz w:val="24"/>
                <w:szCs w:val="24"/>
              </w:rPr>
              <w:t xml:space="preserve"> у градској библиотеци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7.10.2022.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Драмска представа Јежева кућица 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у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извођењу ученика 4.разреда,26.10.2022.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–Активност ученика 3/2-Активност на часу с.језика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–Имам права али и обавезе(Игром кроз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знање),3.10.2022.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Табла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пријатељства,4.10.2022.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Сараднички час са ђацима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рвацима –Учимо заједно(с.језик)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5.10.2022.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активност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ПИД Повезаност делатности,6.10.2022.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Р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адионица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би</w:t>
            </w:r>
            <w:r>
              <w:rPr>
                <w:sz w:val="24"/>
                <w:szCs w:val="24"/>
              </w:rPr>
              <w:t>блиотекарке Невенке Дојић</w:t>
            </w:r>
          </w:p>
          <w:p w:rsidR="00B42370" w:rsidRPr="00AD5F63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Мали кликераши-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мозг</w:t>
            </w:r>
            <w:r>
              <w:rPr>
                <w:sz w:val="24"/>
                <w:szCs w:val="24"/>
              </w:rPr>
              <w:t xml:space="preserve">алице,развијамо дух и тело </w:t>
            </w:r>
            <w:r w:rsidRPr="00054524">
              <w:rPr>
                <w:sz w:val="24"/>
                <w:szCs w:val="24"/>
              </w:rPr>
              <w:t>(градска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библиотека),12.10.2022.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–Ученици 1.разреда посетили градску библиотеку</w:t>
            </w:r>
          </w:p>
          <w:p w:rsidR="00B42370" w:rsidRPr="00AD5F63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2.11.2022.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гледали цртани филм  </w:t>
            </w:r>
            <w:r w:rsidRPr="00054524">
              <w:rPr>
                <w:rFonts w:ascii="Calibri" w:hAnsi="Calibri" w:cs="Calibri"/>
                <w:sz w:val="24"/>
                <w:szCs w:val="24"/>
              </w:rPr>
              <w:t xml:space="preserve">Дечак </w:t>
            </w:r>
            <w:r>
              <w:rPr>
                <w:sz w:val="24"/>
                <w:szCs w:val="24"/>
              </w:rPr>
              <w:t>делфин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18.11.2022.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–Ученици 2/2 и</w:t>
            </w:r>
            <w:r>
              <w:rPr>
                <w:sz w:val="24"/>
                <w:szCs w:val="24"/>
              </w:rPr>
              <w:t xml:space="preserve">звели представу за прваке </w:t>
            </w:r>
            <w:r w:rsidRPr="00054524">
              <w:rPr>
                <w:sz w:val="24"/>
                <w:szCs w:val="24"/>
              </w:rPr>
              <w:t>Шума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 значи</w:t>
            </w:r>
            <w:r w:rsidRPr="00054524">
              <w:rPr>
                <w:sz w:val="24"/>
                <w:szCs w:val="24"/>
              </w:rPr>
              <w:t>(очување животне средине)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-Активност ученика 2/1-Слатки залогаји-ученици праве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колачиће- ванилице и бакин колач,10.11.2022.</w:t>
            </w:r>
          </w:p>
          <w:p w:rsidR="00B42370" w:rsidRPr="0004233B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Јесења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изложба дечјих радова за родитеље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-Ученици 3/1 посетили изложбу Јасне Јелић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Обрадовић,Бајке,10.11.2022.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–Ученици 4.разред</w:t>
            </w:r>
            <w:r>
              <w:rPr>
                <w:sz w:val="24"/>
                <w:szCs w:val="24"/>
              </w:rPr>
              <w:t xml:space="preserve">а учествовали у такмичењу </w:t>
            </w:r>
          </w:p>
          <w:p w:rsidR="00B42370" w:rsidRPr="0036236E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Више</w:t>
            </w:r>
            <w:r>
              <w:rPr>
                <w:sz w:val="24"/>
                <w:szCs w:val="24"/>
              </w:rPr>
              <w:t xml:space="preserve"> од игре</w:t>
            </w:r>
            <w:r w:rsidRPr="00054524">
              <w:rPr>
                <w:sz w:val="24"/>
                <w:szCs w:val="24"/>
              </w:rPr>
              <w:t>,19.11.2022.</w:t>
            </w:r>
            <w:r w:rsidR="005D7A92">
              <w:rPr>
                <w:sz w:val="24"/>
                <w:szCs w:val="24"/>
              </w:rPr>
              <w:t xml:space="preserve">                   </w:t>
            </w:r>
            <w:r w:rsidR="0036236E">
              <w:rPr>
                <w:sz w:val="24"/>
                <w:szCs w:val="24"/>
              </w:rPr>
              <w:t xml:space="preserve">                              77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lastRenderedPageBreak/>
              <w:t>–Шетња до Рисовачке пећине (ученици продуженог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боравка),23.12.2022.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–Наставник музичке културе Дарко Павловић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представио ученицима продуженог боравка музички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инструмент- хармоника, 30.11.2022.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–Шетња до Спортског центра(продужени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боравак),2.12.2022.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Активност ученика 1.разреда-Радионица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Новогодишње жеље</w:t>
            </w:r>
            <w:r w:rsidRPr="00054524">
              <w:rPr>
                <w:sz w:val="24"/>
                <w:szCs w:val="24"/>
              </w:rPr>
              <w:t xml:space="preserve"> са родитељима ученика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16.12.2022.</w:t>
            </w:r>
          </w:p>
          <w:p w:rsidR="00B42370" w:rsidRPr="0004233B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Одељенска приредба 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У сусрет Новој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години </w:t>
            </w:r>
            <w:r w:rsidRPr="00054524">
              <w:rPr>
                <w:sz w:val="24"/>
                <w:szCs w:val="24"/>
              </w:rPr>
              <w:t>30.12.2022.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–Новогодишња представа </w:t>
            </w:r>
            <w:r w:rsidRPr="00054524">
              <w:rPr>
                <w:sz w:val="24"/>
                <w:szCs w:val="24"/>
              </w:rPr>
              <w:t>Црвенкапа у новогодишњој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ноћи </w:t>
            </w:r>
            <w:r w:rsidRPr="00054524">
              <w:rPr>
                <w:sz w:val="24"/>
                <w:szCs w:val="24"/>
              </w:rPr>
              <w:t>у извођењу васпитачица уз вртића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Звончић</w:t>
            </w:r>
            <w:r w:rsidRPr="00054524">
              <w:rPr>
                <w:sz w:val="24"/>
                <w:szCs w:val="24"/>
              </w:rPr>
              <w:t>,28.12.2022.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–Активност ученика 4.разреда-Новогодишњи програм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за предшколце,29.12.2022.</w:t>
            </w:r>
          </w:p>
          <w:p w:rsidR="00B42370" w:rsidRPr="0004233B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Општинско такмичење</w:t>
            </w:r>
            <w:r>
              <w:rPr>
                <w:sz w:val="24"/>
                <w:szCs w:val="24"/>
              </w:rPr>
              <w:t xml:space="preserve">Више од игре у организацији УГ </w:t>
            </w:r>
            <w:r w:rsidRPr="00054524">
              <w:rPr>
                <w:sz w:val="24"/>
                <w:szCs w:val="24"/>
              </w:rPr>
              <w:t>Даровити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Шумадије и ОШ „Илија Гарашанин“</w:t>
            </w:r>
            <w:r w:rsidRPr="00054524">
              <w:rPr>
                <w:sz w:val="24"/>
                <w:szCs w:val="24"/>
              </w:rPr>
              <w:t xml:space="preserve"> 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Упознавање ученика 4/1 са предметним наставницима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(5.12.музичка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култура,6.12.математика,7.12.географија,13.12.ликовна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култура,23.12.информатика)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-Општинско т</w:t>
            </w:r>
            <w:r>
              <w:rPr>
                <w:sz w:val="24"/>
                <w:szCs w:val="24"/>
              </w:rPr>
              <w:t>акмичење ученика 3.разреда</w:t>
            </w:r>
            <w:r w:rsidRPr="00054524">
              <w:rPr>
                <w:sz w:val="24"/>
                <w:szCs w:val="24"/>
              </w:rPr>
              <w:t>И ја знам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плешем у организацији RMP</w:t>
            </w:r>
            <w:r w:rsidRPr="00054524">
              <w:rPr>
                <w:sz w:val="24"/>
                <w:szCs w:val="24"/>
              </w:rPr>
              <w:t xml:space="preserve"> студија и Центра за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културу општине Аранђеловац,6.12.2022.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–Одеље</w:t>
            </w:r>
            <w:r>
              <w:rPr>
                <w:sz w:val="24"/>
                <w:szCs w:val="24"/>
              </w:rPr>
              <w:t xml:space="preserve">нска активност ученика 3/2 </w:t>
            </w:r>
            <w:r w:rsidRPr="00054524">
              <w:rPr>
                <w:sz w:val="24"/>
                <w:szCs w:val="24"/>
              </w:rPr>
              <w:t>Пакетић за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30.12.2022.Реализација</w:t>
            </w:r>
            <w:r>
              <w:rPr>
                <w:sz w:val="24"/>
                <w:szCs w:val="24"/>
              </w:rPr>
              <w:t xml:space="preserve"> новогодишњих активности</w:t>
            </w:r>
            <w:r w:rsidRPr="00054524">
              <w:rPr>
                <w:sz w:val="24"/>
                <w:szCs w:val="24"/>
              </w:rPr>
              <w:t xml:space="preserve"> у издвојеном одељењу у Г.Трешњевици</w:t>
            </w:r>
          </w:p>
          <w:p w:rsidR="00B42370" w:rsidRPr="0004233B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 xml:space="preserve">-Приредба за дочек првака у матичној школи 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Обележен Међународни дан писмености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8.9.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Шетња до цркве(молебан и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причест)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11.9.2022.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Светски дан аутомобила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22.9.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 xml:space="preserve">Светски дан чистих планина 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11.12.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Светски дан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туризма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Дечја недеља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Европски дан страних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језика</w:t>
            </w:r>
            <w:r w:rsidRPr="00054524">
              <w:rPr>
                <w:sz w:val="24"/>
                <w:szCs w:val="24"/>
              </w:rPr>
              <w:t xml:space="preserve">26.9. 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Почетак пројекта 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Чаробна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интеркултурална мрежа пријатељства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Обележавање</w:t>
            </w:r>
            <w:r>
              <w:rPr>
                <w:sz w:val="24"/>
                <w:szCs w:val="24"/>
              </w:rPr>
              <w:t xml:space="preserve"> дана </w:t>
            </w:r>
            <w:r w:rsidRPr="00054524">
              <w:rPr>
                <w:sz w:val="24"/>
                <w:szCs w:val="24"/>
              </w:rPr>
              <w:t>рођења Михаила Пупина 9.10.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Међународни дан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пешачења</w:t>
            </w:r>
          </w:p>
          <w:p w:rsidR="00B42370" w:rsidRPr="006C5885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 xml:space="preserve"> 15.10.</w:t>
            </w:r>
            <w:r>
              <w:rPr>
                <w:rFonts w:ascii="Calibri" w:hAnsi="Calibri" w:cs="Calibri"/>
                <w:sz w:val="24"/>
                <w:szCs w:val="24"/>
              </w:rPr>
              <w:t>Светски дан чистих руку</w:t>
            </w:r>
            <w:r w:rsidR="005D7A92">
              <w:rPr>
                <w:rFonts w:ascii="Calibri" w:hAnsi="Calibri" w:cs="Calibri"/>
                <w:sz w:val="24"/>
                <w:szCs w:val="24"/>
              </w:rPr>
              <w:t xml:space="preserve">        </w:t>
            </w:r>
            <w:r w:rsidR="006C5885">
              <w:rPr>
                <w:rFonts w:ascii="Calibri" w:hAnsi="Calibri" w:cs="Calibri"/>
                <w:sz w:val="24"/>
                <w:szCs w:val="24"/>
              </w:rPr>
              <w:t xml:space="preserve">         </w:t>
            </w:r>
            <w:r w:rsidR="0036236E">
              <w:rPr>
                <w:rFonts w:ascii="Calibri" w:hAnsi="Calibri" w:cs="Calibri"/>
                <w:sz w:val="24"/>
                <w:szCs w:val="24"/>
              </w:rPr>
              <w:t xml:space="preserve">                   78</w:t>
            </w:r>
            <w:r w:rsidR="006C5885">
              <w:rPr>
                <w:rFonts w:ascii="Calibri" w:hAnsi="Calibri" w:cs="Calibri"/>
                <w:sz w:val="24"/>
                <w:szCs w:val="24"/>
              </w:rPr>
              <w:t xml:space="preserve">                     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lastRenderedPageBreak/>
              <w:t>Светски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дан здраве хране 16.10.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Светски дан јабука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20.10.</w:t>
            </w:r>
          </w:p>
          <w:p w:rsidR="00B42370" w:rsidRPr="0004233B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Обележавање страдања ђака у Шумарицама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21.10.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Светски дан љубазности 13.11.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Светски дан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толеранције 16.11.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Светски дан телевизије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21.11.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Посета и предавање полиције и</w:t>
            </w:r>
            <w:r w:rsidRPr="00054524">
              <w:rPr>
                <w:sz w:val="24"/>
                <w:szCs w:val="24"/>
              </w:rPr>
              <w:t>Ц.крс</w:t>
            </w:r>
            <w:r>
              <w:rPr>
                <w:sz w:val="24"/>
                <w:szCs w:val="24"/>
              </w:rPr>
              <w:t>та</w:t>
            </w:r>
            <w:r w:rsidRPr="00054524">
              <w:rPr>
                <w:sz w:val="24"/>
                <w:szCs w:val="24"/>
              </w:rPr>
              <w:t>21.10.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 xml:space="preserve">Уређење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библиотеке,24.10.</w:t>
            </w:r>
          </w:p>
          <w:p w:rsidR="00B42370" w:rsidRPr="00690908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Реализација</w:t>
            </w:r>
            <w:r>
              <w:rPr>
                <w:sz w:val="24"/>
                <w:szCs w:val="24"/>
              </w:rPr>
              <w:t xml:space="preserve">1.задатка пројекта </w:t>
            </w:r>
            <w:r w:rsidRPr="00054524">
              <w:rPr>
                <w:sz w:val="24"/>
                <w:szCs w:val="24"/>
              </w:rPr>
              <w:t>Чудесни свет браће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Грим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25.10.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Присуство на литургији и прослави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црквене славе Света Петка у сеоској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школи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27.10.</w:t>
            </w:r>
            <w:r>
              <w:rPr>
                <w:rFonts w:ascii="Calibri" w:hAnsi="Calibri" w:cs="Calibri"/>
                <w:sz w:val="24"/>
                <w:szCs w:val="24"/>
              </w:rPr>
              <w:t>Европски дан науке,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7.11.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Значај и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обележја државног празника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10.11.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Донација књига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организације Пријатељи деце Србије</w:t>
            </w:r>
            <w:r w:rsidRPr="00054524">
              <w:rPr>
                <w:sz w:val="24"/>
                <w:szCs w:val="24"/>
              </w:rPr>
              <w:t xml:space="preserve"> из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Краљева,</w:t>
            </w:r>
          </w:p>
          <w:p w:rsidR="00B42370" w:rsidRPr="00054524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18.11.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Светски дан детета-Сарадња са ђацима</w:t>
            </w:r>
          </w:p>
          <w:p w:rsidR="00B42370" w:rsidRPr="00054524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и учитељицом из Губеревца(размена поклона-рам за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наше слике),20.11.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У току месеца новембра одрађен</w:t>
            </w:r>
            <w:r>
              <w:rPr>
                <w:sz w:val="24"/>
                <w:szCs w:val="24"/>
              </w:rPr>
              <w:t xml:space="preserve"> 2.задатак за пројекат </w:t>
            </w:r>
            <w:r w:rsidRPr="00054524">
              <w:rPr>
                <w:sz w:val="24"/>
                <w:szCs w:val="24"/>
              </w:rPr>
              <w:t>Чудесни свет браће Гри</w:t>
            </w:r>
            <w:r>
              <w:rPr>
                <w:sz w:val="24"/>
                <w:szCs w:val="24"/>
              </w:rPr>
              <w:t xml:space="preserve">м </w:t>
            </w:r>
          </w:p>
          <w:p w:rsidR="00B42370" w:rsidRPr="00690908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току месеца новембра урађен 5. и 6.задатак за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Пројекат </w:t>
            </w:r>
            <w:r w:rsidRPr="00054524">
              <w:rPr>
                <w:sz w:val="24"/>
                <w:szCs w:val="24"/>
              </w:rPr>
              <w:t>Чаробна мрежа пријатељства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Учешће у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Балканској учионици</w:t>
            </w:r>
            <w:r w:rsidRPr="00054524">
              <w:rPr>
                <w:sz w:val="24"/>
                <w:szCs w:val="24"/>
              </w:rPr>
              <w:t>,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30.11.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Светски дан особа са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инвалидитетом,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3.12.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Светски дан људских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054524">
              <w:rPr>
                <w:sz w:val="24"/>
                <w:szCs w:val="24"/>
              </w:rPr>
              <w:t>права,10.12.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rFonts w:ascii="Calibri" w:hAnsi="Calibri" w:cs="Calibri"/>
                <w:sz w:val="24"/>
                <w:szCs w:val="24"/>
              </w:rPr>
              <w:t>Наш дан 3D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технологије</w:t>
            </w:r>
          </w:p>
          <w:p w:rsidR="00B42370" w:rsidRDefault="00B42370" w:rsidP="001628BA">
            <w:pPr>
              <w:jc w:val="both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16.12.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Међународни дан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</w:p>
          <w:p w:rsidR="00B42370" w:rsidRPr="00690908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20.12.</w:t>
            </w:r>
            <w:r w:rsidRPr="00054524">
              <w:rPr>
                <w:rFonts w:ascii="Calibri" w:hAnsi="Calibri" w:cs="Calibri"/>
                <w:sz w:val="24"/>
                <w:szCs w:val="24"/>
              </w:rPr>
              <w:t>У току месеца урађени задаци за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пројекат </w:t>
            </w:r>
            <w:r w:rsidRPr="00054524">
              <w:rPr>
                <w:sz w:val="24"/>
                <w:szCs w:val="24"/>
              </w:rPr>
              <w:t>Чаробна интеркултурална мрежа</w:t>
            </w:r>
          </w:p>
          <w:p w:rsidR="00B42370" w:rsidRDefault="00B42370" w:rsidP="001628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пријатељства</w:t>
            </w:r>
            <w:r w:rsidRPr="00054524">
              <w:rPr>
                <w:sz w:val="24"/>
                <w:szCs w:val="24"/>
              </w:rPr>
              <w:t>(7,8. и 9.задатак)</w:t>
            </w:r>
          </w:p>
          <w:p w:rsidR="00B42370" w:rsidRPr="00690908" w:rsidRDefault="00B42370" w:rsidP="001628BA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Новогодишње </w:t>
            </w:r>
            <w:r>
              <w:rPr>
                <w:sz w:val="24"/>
                <w:szCs w:val="24"/>
              </w:rPr>
              <w:t>радионице</w:t>
            </w:r>
            <w:r w:rsidRPr="000545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 родитељима, д</w:t>
            </w:r>
            <w:r w:rsidRPr="00054524">
              <w:rPr>
                <w:sz w:val="24"/>
                <w:szCs w:val="24"/>
              </w:rPr>
              <w:t>олазак Деда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Мраза.</w:t>
            </w:r>
          </w:p>
        </w:tc>
      </w:tr>
      <w:tr w:rsidR="00B42370" w:rsidTr="001628BA">
        <w:trPr>
          <w:trHeight w:val="839"/>
        </w:trPr>
        <w:tc>
          <w:tcPr>
            <w:tcW w:w="3888" w:type="dxa"/>
            <w:tcBorders>
              <w:bottom w:val="single" w:sz="8" w:space="0" w:color="auto"/>
              <w:right w:val="single" w:sz="8" w:space="0" w:color="auto"/>
            </w:tcBorders>
          </w:tcPr>
          <w:p w:rsidR="00B42370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Нереализоване активности</w:t>
            </w:r>
          </w:p>
          <w:p w:rsidR="00B42370" w:rsidRDefault="00B42370" w:rsidP="00CE54BE">
            <w:pPr>
              <w:pStyle w:val="ListParagraph"/>
              <w:numPr>
                <w:ilvl w:val="0"/>
                <w:numId w:val="2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разлог</w:t>
            </w:r>
          </w:p>
          <w:p w:rsidR="00B42370" w:rsidRPr="00BF4821" w:rsidRDefault="00B42370" w:rsidP="001628BA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  <w:tcBorders>
              <w:left w:val="single" w:sz="8" w:space="0" w:color="auto"/>
              <w:bottom w:val="single" w:sz="8" w:space="0" w:color="auto"/>
            </w:tcBorders>
          </w:tcPr>
          <w:p w:rsidR="00B42370" w:rsidRPr="00054524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Све активности које су предвиђене планом и</w:t>
            </w:r>
          </w:p>
          <w:p w:rsidR="00B42370" w:rsidRPr="00054524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програмом су и реализоване,осим једног угледног</w:t>
            </w:r>
          </w:p>
          <w:p w:rsidR="00B42370" w:rsidRPr="00690908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часа.Час ће бити реализован у другом полугодишту.</w:t>
            </w:r>
          </w:p>
        </w:tc>
      </w:tr>
      <w:tr w:rsidR="00B42370" w:rsidTr="001628BA">
        <w:trPr>
          <w:trHeight w:val="855"/>
        </w:trPr>
        <w:tc>
          <w:tcPr>
            <w:tcW w:w="3885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B42370" w:rsidRPr="00690908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Постигнути резултати – договори</w:t>
            </w:r>
          </w:p>
        </w:tc>
        <w:tc>
          <w:tcPr>
            <w:tcW w:w="5691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B42370" w:rsidRPr="00054524" w:rsidRDefault="00B42370" w:rsidP="001628BA">
            <w:pPr>
              <w:pStyle w:val="ListParagraph"/>
              <w:ind w:left="-59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Акција уређења школског дворишта се организује на</w:t>
            </w:r>
          </w:p>
          <w:p w:rsidR="00B42370" w:rsidRPr="00054524" w:rsidRDefault="00B42370" w:rsidP="001628BA">
            <w:pPr>
              <w:pStyle w:val="ListParagraph"/>
              <w:ind w:left="-59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месечном нивоу.</w:t>
            </w:r>
          </w:p>
          <w:p w:rsidR="00B42370" w:rsidRPr="00054524" w:rsidRDefault="00B42370" w:rsidP="001628BA">
            <w:pPr>
              <w:pStyle w:val="ListParagraph"/>
              <w:ind w:left="-59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Присуство чланова на састанцима није на завидном</w:t>
            </w:r>
          </w:p>
          <w:p w:rsidR="00B42370" w:rsidRPr="002D02D1" w:rsidRDefault="00B42370" w:rsidP="001628BA">
            <w:pPr>
              <w:pStyle w:val="ListParagraph"/>
              <w:ind w:left="-59"/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нивоу.Редовно се води евиденција о присуству.</w:t>
            </w:r>
          </w:p>
        </w:tc>
      </w:tr>
      <w:tr w:rsidR="00B42370" w:rsidTr="001628BA">
        <w:trPr>
          <w:trHeight w:val="333"/>
        </w:trPr>
        <w:tc>
          <w:tcPr>
            <w:tcW w:w="3885" w:type="dxa"/>
            <w:tcBorders>
              <w:top w:val="nil"/>
              <w:right w:val="single" w:sz="8" w:space="0" w:color="auto"/>
            </w:tcBorders>
          </w:tcPr>
          <w:p w:rsidR="00B42370" w:rsidRPr="00690908" w:rsidRDefault="00B42370" w:rsidP="001628BA">
            <w:pPr>
              <w:rPr>
                <w:sz w:val="28"/>
                <w:szCs w:val="28"/>
              </w:rPr>
            </w:pPr>
          </w:p>
        </w:tc>
        <w:tc>
          <w:tcPr>
            <w:tcW w:w="5691" w:type="dxa"/>
            <w:tcBorders>
              <w:top w:val="nil"/>
              <w:left w:val="single" w:sz="8" w:space="0" w:color="auto"/>
            </w:tcBorders>
          </w:tcPr>
          <w:p w:rsidR="00B42370" w:rsidRPr="0036236E" w:rsidRDefault="005D7A92" w:rsidP="0016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36236E">
              <w:rPr>
                <w:sz w:val="24"/>
                <w:szCs w:val="24"/>
              </w:rPr>
              <w:t>79</w:t>
            </w:r>
          </w:p>
        </w:tc>
      </w:tr>
      <w:tr w:rsidR="00B42370" w:rsidTr="001628BA">
        <w:tc>
          <w:tcPr>
            <w:tcW w:w="3888" w:type="dxa"/>
          </w:tcPr>
          <w:p w:rsidR="00B42370" w:rsidRPr="00690908" w:rsidRDefault="00B42370" w:rsidP="00162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Предлози за даљи рад</w:t>
            </w:r>
          </w:p>
        </w:tc>
        <w:tc>
          <w:tcPr>
            <w:tcW w:w="5688" w:type="dxa"/>
          </w:tcPr>
          <w:p w:rsidR="00B42370" w:rsidRPr="00054524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Осим учитеља,требало би и остали чланови већа да</w:t>
            </w:r>
          </w:p>
          <w:p w:rsidR="00B42370" w:rsidRPr="00690908" w:rsidRDefault="00B42370" w:rsidP="001628BA">
            <w:pPr>
              <w:rPr>
                <w:sz w:val="24"/>
                <w:szCs w:val="24"/>
              </w:rPr>
            </w:pPr>
            <w:r w:rsidRPr="00054524">
              <w:rPr>
                <w:sz w:val="24"/>
                <w:szCs w:val="24"/>
              </w:rPr>
              <w:t>редовно присуствују састанцима.</w:t>
            </w:r>
          </w:p>
        </w:tc>
      </w:tr>
    </w:tbl>
    <w:p w:rsidR="000E3977" w:rsidRDefault="000E3977"/>
    <w:p w:rsidR="000E3977" w:rsidRDefault="000E3977"/>
    <w:p w:rsidR="00465D13" w:rsidRDefault="00465D13"/>
    <w:p w:rsidR="005D7A92" w:rsidRDefault="005D7A92"/>
    <w:p w:rsidR="005D7A92" w:rsidRPr="006C5885" w:rsidRDefault="005D7A92">
      <w:pPr>
        <w:rPr>
          <w:sz w:val="24"/>
          <w:szCs w:val="24"/>
        </w:rPr>
      </w:pPr>
      <w:r w:rsidRPr="005D7A92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C5885">
        <w:rPr>
          <w:sz w:val="24"/>
          <w:szCs w:val="24"/>
        </w:rPr>
        <w:t xml:space="preserve">                              </w:t>
      </w:r>
    </w:p>
    <w:p w:rsidR="00465D13" w:rsidRDefault="00465D13"/>
    <w:p w:rsidR="00465D13" w:rsidRPr="00FC6917" w:rsidRDefault="00465D13" w:rsidP="00465D1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D13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                                  ИЗВЕШТАЈ </w:t>
      </w:r>
      <w:r w:rsidRPr="00FC6917">
        <w:rPr>
          <w:rFonts w:ascii="Calibri" w:eastAsia="Times New Roman" w:hAnsi="Calibri" w:cs="Times New Roman"/>
          <w:b/>
          <w:color w:val="000000"/>
          <w:sz w:val="28"/>
          <w:szCs w:val="28"/>
        </w:rPr>
        <w:t xml:space="preserve"> АКТИВА ДЕФЕКТОЛОГА</w:t>
      </w:r>
    </w:p>
    <w:p w:rsidR="00465D13" w:rsidRPr="00FC6917" w:rsidRDefault="00465D13" w:rsidP="00465D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                                       </w:t>
      </w:r>
      <w:r w:rsidRPr="00FC6917">
        <w:rPr>
          <w:rFonts w:ascii="Calibri" w:eastAsia="Times New Roman" w:hAnsi="Calibri" w:cs="Times New Roman"/>
          <w:color w:val="000000"/>
          <w:sz w:val="28"/>
          <w:szCs w:val="28"/>
        </w:rPr>
        <w:t xml:space="preserve"> прво полугодиште шк. 2022/23.</w:t>
      </w:r>
    </w:p>
    <w:p w:rsidR="00465D13" w:rsidRPr="00FC6917" w:rsidRDefault="00465D13" w:rsidP="00465D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0"/>
        <w:gridCol w:w="7086"/>
      </w:tblGrid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Мила Лекић</w:t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Три члана</w:t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Мила Лекић, Марија Шевић, Снежана Станојловић</w:t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Два одржана састанка</w:t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Реализоване активности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1.Усвајање плана рада актива за школ.2022-2023.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2.Организација,праћење и реализација наставног плана и програма у специјалним одељењима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3.Коришћење стручне литературе и уџбеника.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4.Примена хипотерапије у оквиру психомоторних вежби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5. Припреме за прославу Дечије недеље</w:t>
            </w:r>
          </w:p>
          <w:p w:rsidR="00FC6917" w:rsidRPr="00FC6917" w:rsidRDefault="00465D13" w:rsidP="004E2E0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6.Анализа резултата рада и успеха ученика на крају првог класификационог периода.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7.Сарадња са другим стручним активима школе(организовање заједничких активности)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8.Сарадња са другим школама</w:t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Нереализоване активности</w:t>
            </w:r>
          </w:p>
          <w:p w:rsidR="00465D13" w:rsidRPr="00FC6917" w:rsidRDefault="00465D13" w:rsidP="00CE54BE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разлог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Постигнути </w:t>
            </w: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резултати – договори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6C5885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lastRenderedPageBreak/>
              <w:t>Усвојен је план рада актива дефектолога за школ.2022-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lastRenderedPageBreak/>
              <w:t>2023.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2.Рад у специјалним одељењима се одвија по плану ИОП-2 за сваког ученика појединачно.Рад са сваким учеником је потпуно прилагођен способностима ученика.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3.Дефектолози користе стручну литературу која им је у школи доступна као и садржаје са интернета.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4.Ове школске године се неће одвијати хипотерапија због неактивности коњичког клуба.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5.Ученици специјалних одељења ће учествовати у обележавању Дечије недеље.</w:t>
            </w:r>
            <w:r w:rsidR="005D7A92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 xml:space="preserve">                                          </w:t>
            </w:r>
          </w:p>
          <w:p w:rsidR="00465D13" w:rsidRPr="00FC6917" w:rsidRDefault="00465D13" w:rsidP="004E2E0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6.Извршена је анализа резултата рада и успеха на крају првог класификационог периода.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7.Ученици специјалних одељења су учествовали у оквиру обележавања Дечије недеље, затим у Спортској недељи , ученичком јесењем базару заједно са ученицима редовних одељења.</w:t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</w:rPr>
              <w:br/>
            </w:r>
            <w:r w:rsidRPr="00FC6917">
              <w:rPr>
                <w:rFonts w:ascii="Calibri" w:eastAsia="Times New Roman" w:hAnsi="Calibri" w:cs="Times New Roman"/>
                <w:color w:val="081735"/>
                <w:sz w:val="28"/>
                <w:szCs w:val="28"/>
                <w:shd w:val="clear" w:color="auto" w:fill="FFFFFF"/>
              </w:rPr>
              <w:t>8.У овом периоду није било никаквих сарадњи са друким школама.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65D13" w:rsidRPr="00FC6917" w:rsidTr="004E2E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lastRenderedPageBreak/>
              <w:t>Предлози за даљи рад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D13" w:rsidRPr="00FC6917" w:rsidRDefault="00465D13" w:rsidP="004E2E0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5D13" w:rsidRPr="00FC6917" w:rsidRDefault="00465D13" w:rsidP="004E2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Успоставити сарадњу са Музичком школом и Удружењем ,, Деца у срцу“.</w:t>
            </w:r>
          </w:p>
          <w:p w:rsidR="00465D13" w:rsidRPr="00FC6917" w:rsidRDefault="00465D13" w:rsidP="004E2E09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C69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65D13" w:rsidRDefault="00465D13"/>
    <w:p w:rsidR="000E3977" w:rsidRDefault="000E3977"/>
    <w:p w:rsidR="000E3977" w:rsidRPr="0036236E" w:rsidRDefault="0036236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36236E">
        <w:rPr>
          <w:sz w:val="24"/>
          <w:szCs w:val="24"/>
        </w:rPr>
        <w:t>81</w:t>
      </w:r>
    </w:p>
    <w:p w:rsidR="000E3977" w:rsidRDefault="000E3977"/>
    <w:p w:rsidR="000E3977" w:rsidRDefault="000E3977"/>
    <w:p w:rsidR="000E3977" w:rsidRDefault="000E3977"/>
    <w:p w:rsidR="000E3977" w:rsidRPr="006C5885" w:rsidRDefault="005D7A92">
      <w:pPr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</w:t>
      </w:r>
    </w:p>
    <w:p w:rsidR="002542AC" w:rsidRPr="00D709E6" w:rsidRDefault="002542AC" w:rsidP="002542A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09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ИЗВЕШТАЈ О РАДУ ТИМА ЗА САМОВРЕДНОВАЊЕ РАДА ШКОЛЕ  (област: Подршка ученицима)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1"/>
        <w:gridCol w:w="7335"/>
      </w:tblGrid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Руководилац тима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Данијела Јурошевић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 Тошаковић, проф. разредне наставе, члан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Мирјана Лежаја, проф. географије, члан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Душица Ивовић, проф. разредне наставе,члан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 Лекић, проф. дефектолог, члан 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Драгана Величковић, проф. разредне наставе, члан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Бојана Дамњановић, родитељ, члан</w:t>
            </w:r>
          </w:p>
          <w:p w:rsidR="002542AC" w:rsidRPr="00D709E6" w:rsidRDefault="002542AC" w:rsidP="00CE54BE">
            <w:pPr>
              <w:numPr>
                <w:ilvl w:val="0"/>
                <w:numId w:val="55"/>
              </w:numPr>
              <w:spacing w:after="0" w:line="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Данијела Јурошевић, проф. српског језика и књижевности, вођа тима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Реализоване активности</w:t>
            </w:r>
          </w:p>
          <w:p w:rsidR="002542AC" w:rsidRPr="00D709E6" w:rsidRDefault="002542AC" w:rsidP="002542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Прво тромесечје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септембру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Молебан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Обележавање Међународног дана писмености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Дан пешачења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6/2, 8/2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Дан заставе, слободе и националног јединства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7/2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Трка „1300 каплара“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Сара Томић – 3. место) – млађи и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Спортска недеља – разноврсне спортске активности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17 - 22.09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Врбичкој реци – рекреативни дан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Европски дан страних језика“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5/1, 6/1, 7., 8.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Преводилачка радионица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7. и 8.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представника Црвеног крста и саобраћајца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Промоција књиге „Авантуре младог Милисава“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2/2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Коњичком клубу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30.09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подуженог боравка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октобру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„Трка за срећније детињство“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Приредба за ђаке прваке „Шта детету треба да расте до неба“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1. разред и 2/2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Цртање с родитељима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04.10)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2/1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Прикупљање одеће и обуће за Црвени крст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млину „Победа“ и занатским радњама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„Кроз игру деца расту“ – Деке и баке у гостима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- 2/1</w:t>
            </w:r>
          </w:p>
          <w:p w:rsidR="002542AC" w:rsidRPr="0036236E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Пројектни дан: Производне и непроизводне делатности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3/2</w:t>
            </w:r>
            <w:r w:rsidR="003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82                  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Јесењи базар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Акција „Друг другу“ у сарадњи с Црвеним крстом (донирање школског прибора деци која га немају)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Сарадња специјалних одељења са редовном наставом кроз заједничке часове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у градској библиотеци „Мали кликерци – мозгалице, развијамо ум и дух!“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3/2 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локалитету „Дворине“ и обележавању дана смрти Павла Бакића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Донирање чепова удружењу „Деца у срцу“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Обележавање Дана стрељања ђака у Крагујевцу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8/1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Угледни час из ликовне културе: Боје – топле и хладне боје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Предавање о правилној исхрани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- 5. и 6.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Народном музеју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4/2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с децом из вртића из ликовне културе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Посете Сајму књига, Адлигату и Храму Светог Саве у Београду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– 7. и 8.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и поклањање књига градској библиотеци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28.10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– 3/2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новембру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градској библиотеци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Калиграфске радионице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 – ученици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Један део активности је медијски пропраћен (ТВ Сунце).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Отворен је јутјуб канал школе на ком се објављују и видео снимци које су ученици правили.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Фејсбук страница и сајт се ажурирају, а материјал за летопис школе се прикупља.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Достављени су наставницима на употребу лаптопови и пројектори који служе за реализовање атрактивније наставе.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Израђени су и реализују се индивидуални образовни планови.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Реализовани су предавања и радионице за превенцију друштвено неприхватљивих облика понашања у оквиру ЧОС-а и слободних наставних активности.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Ученици су се определили за понуђене слободне наставне активности, од којих се нове обавезне активности реализују у складу са сналажљивошћу наставника, јер конкретнијег материјала за овај рад још нема.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Додатна настава је постепено почела да се реализује, јер се планирају учешћа на такмичењима.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Најављено је такмичење из математике за ученике од 3. до 8. р. у организацији Математичког друштва, у чему је школа узела учешће.</w:t>
            </w:r>
          </w:p>
          <w:p w:rsidR="002542AC" w:rsidRPr="0036236E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Ученички парламент спроводио је састанке и активности и изабрани чланови су присуствовали предавању о језичком стандарду и дијалектима.</w:t>
            </w:r>
            <w:r w:rsidR="003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83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Друго тромесечје 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новембру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Тематски час поводом Европског дана науке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изложби „Бајке“ Јасне Јелић Обрадовић у изложбеној галерији Дворане Парк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Прављење паноа у акростиху поводом Дана љубазности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је Дан примирја истраживачким радом ученика старијег узраста и њиховим паноима и презентацијама о Првом светском рату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Представа о екологији „Шта нам шума значи“ за ученике 1. разреда и родитеље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2/2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Радионице ученика млађег узраста на тему „У туђим ципелама“, као и писање литерарних састава ученика старијег узраста на теме „У туђим ципелама“ и „Као прсти једне руке“ поводом обележавања Дана толеранције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Истим поводом реализоване су и друге предложене активности - израда ликовних радова на тему „Вршњачко насиље“, писање лепих порука,</w:t>
            </w:r>
            <w:r w:rsidRPr="00D709E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израда правила понашања у оквиру одељења, као и прављење постера на тему „Како градимо заједницу“ и друге радионице. – сви ученици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Одлазак у биоскоп и гледање филма „Дечак делфин“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Проширен је библиотечки фонд у Трешњевици донацијама књига из Краљева и од организације „Пријатељи деце Србије“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Одабир такмичара за учешће на општинском такмичењу „И више од игре“ у Техничкој школи на полигону за развој моторике, концентрације и укупних когнитивних способности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у фудбалу, мушка екипа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Сарадња са ђацима из Губерева и размена поклона (рамова за слике) поводом Дана детета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 посвећен Светском дану телевизије, дебата на ту тему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Урађена два задатка за пројекат „Чудесни свет браће Грим“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Урађена два задатка за пројекат „Чаробна мрежа пријатељства“-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Сарадња са предметном наставом, с наставником музичке културе у продуженом боравку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30.11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Часови упозавања ученика 4. разреда с предметном наставом (током месеца)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децембру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На часовима одељењских старешина одржана су предавања на тему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болести зависности и њихове превенције.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Спортске активности са ученицима из продуженог боравка у Спортском центру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Светски дан особа са инвалидитетом – разговор о изазовима и тешкоћама ових особа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у плесу – „Ја знам да плешем“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3.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Школско такмичење из математике за ученике од 3. до 8. разреда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Светски дан људских права - Како и где се остварују права.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Светски дан планина – Лепоте Букуље, Венчаца и Рудника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Урађени су предвиђени задаци за пројекте „Интеркултурална мрежа пријатељства“ и „Чудесни свет браће Грим“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Предавање о краљу Милану и његовој владавини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(гост предавач: кустос музеја) – ученици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Новогодишња радионица „Новогодишње жеље“ за родитеље ученика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Наш дан 3D технолгије – рад на рачунару и телефону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Хуманиарна акција скупљања слаткиша за пакетиће деци која немају од кога да добију овај новогодишњи поклон.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Представа „Оцене“ за крај првог полугодишта за родитеље – 2/2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„Новогодишње чаролије“ са ученицима у продуженом боравку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Позоришна представа „Црвенкапа у новогодишњој ноћи“ коју су припремиле васпитачице вртића „Звончић“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28.12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млађег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току је украшавање школског простора поводом новогодишњих празника и извођење приредби млађег узраста истим поводом.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току је учешће ученика и млађег и старијег узраста на литерарним конкурсима које су расписале градска библиотека и Основна школа „Свети Сава“.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Припреме за приредбе за Бадњи дан, Божић и Дан Светог Саве су такође у току. Оба узраста учествују.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bscript"/>
              </w:rPr>
              <w:t xml:space="preserve">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 се припремају за предстојећа такмичења из различитих предмета.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Заступљена је и допунска настава за ученике који за њом имају потребу.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Ученички парламент спроводи састанке и активности, а чланови Парламента су присуствовали предавању за наставнике о дворским дамама краљице Наталије.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Летопис, као сведочанство великог броја ових активности, за прво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полугодиште ће бити уређен до почетка другог полугодишта. Такође, ажурираће се и фејсбук страница школе, као и сајт.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Неке од активности су забележене видео снимцима и постављене на јутјуб канал школе.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Простор испред библиотеке је преуређен и сада је пријатнијег изгледа и може се користити и за индивидуални рад или рад с ученицама у мањој групи.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првог полугодишта дефектолог Снежана Станојловић посебно је радила с ученицима који похађају наставу по ИОП-у, што је дало добре резултате у напретку ових ученика.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Треће тромесечје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јануару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„Златна рибица“ за предшколце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 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Спортска радионица за предшколце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Музичка радионица за предшколце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Ученици 3. разреда Емилији Лазаревић и ученици 7. разреда Викторији Максимовић додељене су књиге и дипломе за освојена два 2. места на литерарном конкурсу библиотеке и ОШ „Свети Сава“ за песму и састав о Светом Сави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у програму Светосавске академије с две представе у Дворани „Парк“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млађег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Уређење паноа и припреме за Дан Светог Саве, о животу и делу Растка Немањића и приредба и литургија у цркви у Горњој Трешњевици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– 27.02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Светосавска представа „Ради, па ћеш имати“ у Врбичкој цркви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млађи узраст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Школска приредба за Дан Светог Саве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27.01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фебруару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Предавање „Полицајац у служби грађана“ у оквиру програма „Основе безбедности деце“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4.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Обележавање стотог дана у школи учешћем у пројекту фејсбук групе са другарима из БиХ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у пројекту „Рециклирајмо заједно“ на градском тргу, завршница такмичења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3. и 4.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Обележени Дан виноградара и Дан државности (значај и обележавање и Сретење у Орашцу)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из хемије - остварен пласман ученика на окружно такмичење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Ученицима Давиду Николићу (2. разред) и Димитрију Вуловићу (7. разред) додељене су награде за освојена оба 3. места на литерарном конкурсу библиотеке „Свети Сава“ за саставе на теме о библиотеци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је Дан матерњег језика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часом о Десанки Максимовић с ученицима 4. разреда и угледним часом „Српски без кринџа“ с ученицима 7. разреда, као и с ученицима у Горњој Трешњевици кроз активности о писмености и нашем језику.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Дан розе мајица, тј. Међународни дан борбе против вршњачког насиља прављењем беџа у знак подршке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 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из хемије и из српског језика и књижевности – остварени пласмани за окружна такмичења из оба предмета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Обележен Светски дан читања бајки читањем бајки и идентификовањем с ликом из бајке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Школско такмичење у шаху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Национални дан књиге разговором о вредности књиге, о постанку библиотеке и сл.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28.02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марту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„Чајанка с бакама“ у оквиру међународног пројекта „Радосна је кућа свака уз рецепте својих бака“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у шаху у СЦ „Шумадија“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остварени пласмани за окружни ниво такмичења– и млађи и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Додељене захвалнице за пројекат „У свету креативности“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музичкој школи и присуство на јавном часу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1. и 2.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с предшколцима у продуженом боравку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07, 08.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09.03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Осмомартовски базар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 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Приредба за маме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из технике и технологије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остварен пласман на окружно такмичење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Окружно такмичење у шаху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и старији и млађи узраст (добри пласмани)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Окружно такмичење из физике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освојено 3. место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Изложба радова наших ученика у Малој галерији „Од мале галерије до великих дела“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Међународни дан математике решавањем математичких ребуса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Додељене дипломе „Бакинице“ за учешће у пројекту 01. марта.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Посета радника из гимназије и презентовање гимназијских смерова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8.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Пројекат Канцеларије за младе „Бесплатна школа роботике“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током целог месеца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Сарадња специјалних одељења са редовном наставом кроз заједничке часове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Окружно такмичење из математике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освојено 2. место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Општинско такмичење у рецитовању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и млађи и старији узраст (2. и 6. разред)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Дан подршке особама са Дауновим синдромом као Дан различитих чарапа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Светски дан поезије – рецитовањем (21.03)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Еколошка радионица у сарадњи с ЈКП „Букуља“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4. разред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Пробни завршни испит за ученике 8. разреда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„Језикофил“ у Савременој градској галерији Центра за културу Аранђеловац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по један ученик 5, 6, 7. и 8.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на наградном конкурсу компаније „Вода вода“ – ликовни радови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31.03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2/1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на ликовном конкурсу Црвеног крста под називом „Крв живот значи“ – млађи и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Часови упозавања ученика 4. разреда с предметном наставом (током месеца)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Ученици који су се пласирали на даља такмичења, припремали су се за учешће.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Почела је да се реализује припремна настава за полагање завршног испита за ученике 8. разреда.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Један део активности је медијски пропраћен (ТВ Сунце и ТВ Шумадија).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На јутјуб каналу школе је објављивано више снимака неких активности. 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Фејсбук страница и сајт су се ажурирали, а материјал за летопис школе се редовно прикупљао.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Реализовали су се индивидуални образовни планови.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Четврто тромесечје 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априлу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Дан шале активношћу „Хајде да се шалимо, од смеха се расте“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Међународни дан књиге за децу кроз подсећање на прошлогодишњи пројекат о Хансу Кристијану Андерсену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Светски дан аутизма кроз разговор о особама које имају аутизам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Литерарно-музички матине „Дечија лира“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у оквиру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Милошевих дана – ученици и млађег 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Предавање „Кнез Милош Обреновић“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 оквиру Милошевих дана – за ученике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Активности под називом „Витезови спорта“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 оквиру Милошевих дана (надметања у шаху, између две ватре и у стоном тенису) – и млађи и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Дан школе обележен је приредбом „Филмска чаролија“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– и млађи и старији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Васкршње радионице (корпице, панои, ускршње песме)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Обележавање Дана школе радионицом „Милош Обреновић и наш крај“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Васкршња радионица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време пролећног распуста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Изложба васкршњих јаја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 време пролећног распуста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млађи узраст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Дан планете Земље учешћем у фејсбук групи (добијене дипломе за креативност и труд)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нашој школи представника музичке школе у Аранђеловцу  и њено промовисање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ученицима млађег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Крајем овог месеца представници средњих стручних школа посетили су нашу школу и промовисали могућности својих школа – ученицима 8. разреда.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Промоција књиге „И равнодушност је убила мачку“ у градској библиотеци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старијег узраста и чланови Ученичког парламента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на фестивалу „Блуета“ у Стојнику (награде за учешће и за креативне лутке)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2. разреда и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Приредба „Филмска чаролија“ изведена је у Дому омладине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28.04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– ученици оба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Током месеца је урађен 5. задатак за пројекат „Чудесни свет браће Грим“ под називом „Музика моје бајке“ – ученици из Горње Трешњевице.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Часови упозавања ученика 4. разреда с предметном наставом (током месеца)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мају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Светски дан Сунца (читањем и писањем занимљивости о Сунцу)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Међународни дан ватрогасаца (презентација о храбрости и важности ватрогасаца)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36236E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Такмичење у изражајном читању у организацији градске библиотеке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ученици млађег узраста,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ученици старијег узраста)</w:t>
            </w:r>
            <w:r w:rsidR="003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89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Обележен Светски дан птица и дрвећа (разгледање природе и разговор о њеном очувању)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Ученица Андреа Крстић (7. разред) добила је захвалницу за учешће на ликовном конкурсу Црвеног крста под називом „Крв живот значи“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Републичко такмичење из технике и технологије у ОШ „Илија Гарашанин“ у Гроцкој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ученица 6. разреда (Теодора Марковић)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на луткарском фестивалу у Аранђеловцу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Међународни дан породице (писање састава о породици)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Представљање аранђеловачких средњих школа у Дому омладине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6.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преко Сремских Карловаца до Суботице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7. и 8.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датум рођења Десанке Максимовић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Међународни дан музеја (разгледање фотографија о музејима на фејсбуку)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Учешће у пројекту „С природом на ти“ у сарадњи са Савезом учитеља Србије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Фестивалу науке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7. и 8.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Светски дан пчела (разговор о значају пчела и пчелињих производа, прављење пчела од картона)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Представа у школи о Милошу Обреновићу (глумац Александар Дунић)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представника градске библиотеке и донација књига школи у Горњој Трешњевици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Дан Ћирила и Методија (присуство на литургији у цркви и причест и традиционално обележавање почетка писмености у сарадњи с црквом)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Поводом Дана астрономије прављени су огледи у тегли „Звездано небо“ у сарадњи са „СТЕМ зборницом“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Хуманитарна акција „Наши дарови“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сви ученици. Другог дана, на такмичењу у Дому омладине, наша ученица Невена Раденковић је освојила 2. место ауторском композицијом за клавир „Киша“.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фестивалу стрипа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млађег 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Републичко такмичење из српског језика и језичке културе у Тршићу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7. разред (ученица Милица Ранковић)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до Ваљева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2.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до Београда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ученици 1. разреда с ученицима из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Посета компанији „Пештан“ и упознавање с образовним профилима и дуалним образовањем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8.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до Ресавске пећине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3.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Квиз такмичење „Шта знаш о Црвеном крсту“, спроведено у Црвеном крсту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31.05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. ученици 5. разреда – освојено 1. место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 јуну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до Новог Сада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4.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Активности поводом Међународног дана деце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Обележен Светски дан заштите животне средине часом ликовне културе у природи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Журка ученика 8. разреда у дворишту школе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Музичке и ликовне радионице, као и спортске активности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старијег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„Шетња кроз наш крај“ до Врбичке реке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млађег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Свечана матурска забава за ученике 8. разреда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Радионица о рециклажи (кућица од пластичних флаша)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у Горњој Трешњевици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Екскурзија до Виминацијума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5. и 6. разреда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Плес матураната на градском тргу „Време је за матуру“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„Шетња кроз наш крај“ до Филтер станице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млађег узраста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Шетња до парка и посета коњичком клубу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ученици из Горње Трешњевице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Опроштајна забава ученика 4. разреда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Реализована је допунска настава из појединих предмета за заинтересоване ученике и оне који су желели да поправе оцену (</w:t>
            </w:r>
            <w:r w:rsidRPr="00D709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– 20.06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– за старији узраст од 12 до 16 ч. За ученике млађег узраста спровођене су активности у термину од 8.00 до 11.30 сати. Продужени боравак је у овом периоду такође био на располагању ученицима.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Припремна настава за полагање завршног испита за ученике 8. разреда се реализовала током овог полугодишта.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Један део активности уеника је медијски пропраћен (ТВ Сунце и ТВ Шумадија).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На јутјуб каналу школе су објављивани снимци неких школских активности, a поједине су направили ученици старијег узраста.. 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Фејсбук страница и сајт су се ажурирали, а материјал за летопис школе редовно је прикупљан и биће спреман за штампу у септембру.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 Предвиђено је да ученици и наставници, који су имали успеха на такмичењима у овој школској години, буду награђени.</w:t>
            </w:r>
          </w:p>
          <w:p w:rsidR="002542AC" w:rsidRPr="00D709E6" w:rsidRDefault="002542AC" w:rsidP="00254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Настава по ИОП-има се успешно реализовала у овој школској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години.</w:t>
            </w:r>
          </w:p>
        </w:tc>
      </w:tr>
      <w:tr w:rsidR="002542AC" w:rsidRPr="00D709E6" w:rsidTr="002542AC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Нереализоване активности</w:t>
            </w:r>
          </w:p>
          <w:p w:rsidR="002542AC" w:rsidRPr="00D709E6" w:rsidRDefault="002542AC" w:rsidP="00CE54BE">
            <w:pPr>
              <w:numPr>
                <w:ilvl w:val="0"/>
                <w:numId w:val="56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разлог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другом полугодишту смо добро планирали активности, држећи се Акционог плана и није било нереализованих. Утврђено је да је у овом полугодишту спроведен изузетно велик број активности, којима је пружана подршка свим ученицима у сваком сегменту школског живота. 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Постигнути резултати – договори</w:t>
            </w:r>
          </w:p>
          <w:p w:rsidR="002542AC" w:rsidRPr="00D709E6" w:rsidRDefault="002542AC" w:rsidP="002542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Ученици су својим активностима увидели да су неопходни у остваривању школског живота, подигнуто им је самопоуздање кроз учешће у разноликим активностима, а нарочиту сатисфакцију су имали кроз награђивање и похвале.</w:t>
            </w:r>
          </w:p>
          <w:p w:rsidR="002542AC" w:rsidRPr="00D709E6" w:rsidRDefault="002542AC" w:rsidP="00254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Утврђено је да је кроз низ активности остварена атмосфера заједништва и ученицима је осећај припадности заједници био подстицај за активно учешће у редовним обавезама и да би овакав рад у школи требало наставити.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Предлози за даљи рад</w:t>
            </w:r>
          </w:p>
          <w:p w:rsidR="002542AC" w:rsidRPr="00D709E6" w:rsidRDefault="002542AC" w:rsidP="002542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даљем раду потребно је имати у виду подизање свести ученика о себи, о значају свог напретка, о уважавању околине и одговорном односу према себи и окружењу – и у складу с тим планирати и реализовати активности.</w:t>
            </w:r>
          </w:p>
          <w:p w:rsidR="002542AC" w:rsidRPr="00D709E6" w:rsidRDefault="002542AC" w:rsidP="002542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Наставити с досадашњим начином рада у области подршке ученицима.</w:t>
            </w:r>
          </w:p>
        </w:tc>
      </w:tr>
    </w:tbl>
    <w:p w:rsidR="002542AC" w:rsidRPr="00D709E6" w:rsidRDefault="002542AC" w:rsidP="002542AC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9E6">
        <w:rPr>
          <w:rFonts w:ascii="Times New Roman" w:eastAsia="Times New Roman" w:hAnsi="Times New Roman" w:cs="Times New Roman"/>
          <w:color w:val="000000"/>
          <w:sz w:val="24"/>
          <w:szCs w:val="24"/>
        </w:rPr>
        <w:t>27.06.2023</w:t>
      </w:r>
      <w:r w:rsidRPr="00D709E6">
        <w:rPr>
          <w:rFonts w:ascii="Calibri" w:eastAsia="Times New Roman" w:hAnsi="Calibri" w:cs="Times New Roman"/>
          <w:color w:val="000000"/>
          <w:sz w:val="28"/>
          <w:szCs w:val="28"/>
        </w:rPr>
        <w:t xml:space="preserve">.                                              </w:t>
      </w:r>
      <w:r w:rsidRPr="00D709E6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Подносилац извештаја о раду: Данијела Јурошевић</w:t>
      </w:r>
    </w:p>
    <w:p w:rsidR="002542AC" w:rsidRDefault="002542AC" w:rsidP="002542AC">
      <w:pPr>
        <w:spacing w:line="240" w:lineRule="auto"/>
        <w:rPr>
          <w:sz w:val="28"/>
          <w:szCs w:val="28"/>
        </w:rPr>
      </w:pPr>
    </w:p>
    <w:p w:rsidR="002542AC" w:rsidRDefault="002542AC" w:rsidP="002542AC">
      <w:pPr>
        <w:spacing w:line="240" w:lineRule="auto"/>
        <w:rPr>
          <w:sz w:val="28"/>
          <w:szCs w:val="28"/>
        </w:rPr>
      </w:pPr>
    </w:p>
    <w:p w:rsidR="002542AC" w:rsidRDefault="002542AC" w:rsidP="002542AC">
      <w:pPr>
        <w:spacing w:line="240" w:lineRule="auto"/>
        <w:rPr>
          <w:sz w:val="28"/>
          <w:szCs w:val="28"/>
        </w:rPr>
      </w:pPr>
    </w:p>
    <w:p w:rsidR="002542AC" w:rsidRDefault="002542AC" w:rsidP="002542AC">
      <w:pPr>
        <w:spacing w:line="240" w:lineRule="auto"/>
        <w:rPr>
          <w:sz w:val="28"/>
          <w:szCs w:val="28"/>
        </w:rPr>
      </w:pPr>
    </w:p>
    <w:p w:rsidR="000E3977" w:rsidRDefault="000E3977"/>
    <w:p w:rsidR="000E3977" w:rsidRDefault="000E3977"/>
    <w:p w:rsidR="000E3977" w:rsidRPr="00FF6B38" w:rsidRDefault="000E3977"/>
    <w:p w:rsidR="000E3977" w:rsidRPr="0036236E" w:rsidRDefault="0036236E" w:rsidP="00455EF3">
      <w:pPr>
        <w:ind w:firstLine="72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36236E">
        <w:rPr>
          <w:sz w:val="24"/>
          <w:szCs w:val="24"/>
        </w:rPr>
        <w:t>92</w:t>
      </w:r>
    </w:p>
    <w:p w:rsidR="00455EF3" w:rsidRDefault="00FF6B38" w:rsidP="00455EF3">
      <w:pPr>
        <w:ind w:firstLine="72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2542AC" w:rsidRDefault="002542AC" w:rsidP="00455EF3">
      <w:pPr>
        <w:ind w:firstLine="720"/>
        <w:rPr>
          <w:sz w:val="24"/>
          <w:szCs w:val="24"/>
        </w:rPr>
      </w:pPr>
    </w:p>
    <w:p w:rsidR="002542AC" w:rsidRDefault="002542AC" w:rsidP="00455EF3">
      <w:pPr>
        <w:ind w:firstLine="720"/>
        <w:rPr>
          <w:sz w:val="24"/>
          <w:szCs w:val="24"/>
        </w:rPr>
      </w:pPr>
    </w:p>
    <w:p w:rsidR="002542AC" w:rsidRDefault="002542AC" w:rsidP="00455EF3">
      <w:pPr>
        <w:ind w:firstLine="720"/>
        <w:rPr>
          <w:sz w:val="24"/>
          <w:szCs w:val="24"/>
        </w:rPr>
      </w:pPr>
    </w:p>
    <w:p w:rsidR="002542AC" w:rsidRDefault="002542AC" w:rsidP="00455EF3">
      <w:pPr>
        <w:ind w:firstLine="720"/>
        <w:rPr>
          <w:sz w:val="24"/>
          <w:szCs w:val="24"/>
        </w:rPr>
      </w:pPr>
    </w:p>
    <w:p w:rsidR="002542AC" w:rsidRPr="00B97ED9" w:rsidRDefault="002542AC" w:rsidP="002542A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7E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ИЗВЕШТАЈ  Тима за самовредновање НАСТАВА И УЧЕЊЕ ШК. 2022/23.ГОДИНА</w:t>
      </w:r>
    </w:p>
    <w:p w:rsidR="002542AC" w:rsidRPr="00D709E6" w:rsidRDefault="002542AC" w:rsidP="0025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2"/>
        <w:gridCol w:w="7314"/>
      </w:tblGrid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Руководилац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Валентина Радошевић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чланова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</w:t>
            </w:r>
          </w:p>
        </w:tc>
      </w:tr>
      <w:tr w:rsidR="002542AC" w:rsidRPr="00D709E6" w:rsidTr="002542AC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 чланова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1.Љубица Арбутина, проф. разредне наставе, члан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2.Саша Симић,проф. физичког васпитања, члан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3.Јелена Обреновић, проф француског језика, члан 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4.Снежана Станојловић, проф. дефектолог, члан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5.Александра Стојановић, библиотекар,члан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6.Валентина Радошевић, проф. разредне наставе, вођа тима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 одржаних састанака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Реализоване активности</w:t>
            </w:r>
          </w:p>
          <w:p w:rsidR="002542AC" w:rsidRPr="00D709E6" w:rsidRDefault="002542AC" w:rsidP="002542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 је пратио активности од значаја за бољи квалитет рада школе у претходном периоду:</w:t>
            </w:r>
          </w:p>
          <w:p w:rsidR="002542AC" w:rsidRPr="00D709E6" w:rsidRDefault="002542AC" w:rsidP="00254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-ученици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родитељи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 обучавани да користе различите технике учења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организована су два стручна предавања у оквиру „Милошеве културне ризнице“  за наставнике ,  ученике и њихове родитеље;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-Ученици су посетили Сајам књига у Београду и аранђеловачку библиотеку „Свети Сава“, Музеј у Аранђеловцу и Рисовачку пећину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-одржани су угледни  и сараднички часови (Извештај о реализацији стручног усавршавања је саставн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део извештаја стручног актива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раз. Наставу и стручних већа за предметну наставу);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-наставници су похађали семинаре и вебинаре;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-наставници су реализовали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проје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ктне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сарадничке часове, амбијенталну, хеуристичку, еротематску, НТЦ наставу у циљу унапређивања наставе и учења;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Планира се и извод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 рад са ученицима  по ИОПу (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захтеви, материјали и време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 прилагођавају њиховим способностима)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Ученици су упознати са нивоима постигнућа а родитељи са крите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јумима оцењивања;</w:t>
            </w:r>
          </w:p>
          <w:p w:rsidR="002542AC" w:rsidRDefault="002542AC" w:rsidP="002542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-Пружају се повратне информације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ченицима о степену напредовања,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родитељи се благовремено обавештавају о напредовања ученика.</w:t>
            </w:r>
          </w:p>
          <w:p w:rsidR="002542AC" w:rsidRDefault="002542AC" w:rsidP="002542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 почетку школске године урађени су:  иницијално тестирање за све наставне области по узрастима и  анализа резултата на основу којих су планирани наредни кораци у раду са ученицима.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године су рађене провере образовних стандарда и урађене анализе на основу којих се радило на унапређењу рада.</w:t>
            </w:r>
          </w:p>
          <w:p w:rsidR="002542AC" w:rsidRDefault="002542AC" w:rsidP="002542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-Након пробног завршног испита ученика осмог разреда урађена је анализа и предложене мере за постизање бољих резултата. Исто је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урађено и након полагања завршног испита.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542AC" w:rsidRPr="00D709E6" w:rsidRDefault="002542AC" w:rsidP="002542A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-Током ове школске године постигнут је напредак у оквиру и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тегрисања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дигиталних технологија у рад наставника и школе.</w:t>
            </w:r>
          </w:p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2AC" w:rsidRPr="00D709E6" w:rsidTr="002542AC">
        <w:trPr>
          <w:trHeight w:val="8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Нереализоване активности</w:t>
            </w:r>
          </w:p>
          <w:p w:rsidR="002542AC" w:rsidRPr="00D709E6" w:rsidRDefault="002542AC" w:rsidP="00CE54BE">
            <w:pPr>
              <w:numPr>
                <w:ilvl w:val="0"/>
                <w:numId w:val="57"/>
              </w:num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разлог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Није било нереализованих активности.</w:t>
            </w:r>
          </w:p>
          <w:p w:rsidR="002542AC" w:rsidRPr="00D709E6" w:rsidRDefault="002542AC" w:rsidP="002542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2AC" w:rsidRPr="00D709E6" w:rsidTr="002542AC">
        <w:trPr>
          <w:trHeight w:val="855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-Успех ученика на крају првог полугодишта је бољи него на тромесечију, мање је недовољних оцена.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2AC" w:rsidRPr="00D709E6" w:rsidTr="002542AC">
        <w:trPr>
          <w:trHeight w:val="906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Постигнути резултати – договори</w:t>
            </w:r>
          </w:p>
          <w:p w:rsidR="002542AC" w:rsidRPr="00D709E6" w:rsidRDefault="002542AC" w:rsidP="002542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2AC" w:rsidRPr="00D709E6" w:rsidTr="002542A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Предлози за даљи рад</w:t>
            </w:r>
          </w:p>
          <w:p w:rsidR="002542AC" w:rsidRPr="00D709E6" w:rsidRDefault="002542AC" w:rsidP="002542AC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-Унапредити реализацију ИОПа 3;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 додатну наставу укључити и ученике који показују напредак у некој области;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Поклонити више пажње саветодавном раду са родитељима  нарочито деце која имају потешкоћа у учењу;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И</w:t>
            </w:r>
            <w:r w:rsidRPr="00D709E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даље 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унапређивати међупредметне компетенције,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-Више радити на продуктима  слободних активности.</w:t>
            </w:r>
          </w:p>
          <w:p w:rsidR="002542AC" w:rsidRPr="00D709E6" w:rsidRDefault="002542AC" w:rsidP="002542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Наставити са применом  иновативних  метода</w:t>
            </w:r>
            <w:r w:rsidRPr="00D709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настави.</w:t>
            </w:r>
          </w:p>
          <w:p w:rsidR="002542AC" w:rsidRPr="00D709E6" w:rsidRDefault="002542AC" w:rsidP="002542A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542AC" w:rsidRPr="00D709E6" w:rsidRDefault="002542AC" w:rsidP="00254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42AC" w:rsidRPr="00D709E6" w:rsidRDefault="002542AC" w:rsidP="002542A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9E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Извештај поднела,</w:t>
      </w:r>
    </w:p>
    <w:p w:rsidR="00455EF3" w:rsidRPr="00321CB9" w:rsidRDefault="002542AC" w:rsidP="00321C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9E6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Валентина Радошевић</w:t>
      </w:r>
    </w:p>
    <w:p w:rsidR="00A66FCA" w:rsidRDefault="00A66FCA" w:rsidP="00455EF3">
      <w:pPr>
        <w:ind w:firstLine="720"/>
      </w:pPr>
    </w:p>
    <w:p w:rsidR="00A66FCA" w:rsidRDefault="00A66FCA" w:rsidP="00455EF3">
      <w:pPr>
        <w:ind w:firstLine="720"/>
      </w:pPr>
    </w:p>
    <w:p w:rsidR="00A66FCA" w:rsidRDefault="00A66FCA" w:rsidP="00455EF3">
      <w:pPr>
        <w:ind w:firstLine="720"/>
      </w:pPr>
    </w:p>
    <w:p w:rsidR="00A66FCA" w:rsidRDefault="00A66FCA" w:rsidP="00455EF3">
      <w:pPr>
        <w:ind w:firstLine="720"/>
      </w:pPr>
    </w:p>
    <w:p w:rsidR="00A66FCA" w:rsidRDefault="00A66FCA" w:rsidP="00455EF3">
      <w:pPr>
        <w:ind w:firstLine="720"/>
      </w:pPr>
    </w:p>
    <w:p w:rsidR="00A66FCA" w:rsidRPr="0036236E" w:rsidRDefault="00A66FCA" w:rsidP="0036236E"/>
    <w:p w:rsidR="00B737AE" w:rsidRPr="00FF6B38" w:rsidRDefault="00FF6B38" w:rsidP="00FF6B38">
      <w:r>
        <w:t xml:space="preserve"> </w:t>
      </w:r>
    </w:p>
    <w:p w:rsidR="00C62608" w:rsidRPr="0036236E" w:rsidRDefault="00FF6B38">
      <w:pPr>
        <w:rPr>
          <w:sz w:val="24"/>
          <w:szCs w:val="24"/>
        </w:rPr>
      </w:pPr>
      <w:r w:rsidRPr="00FF6B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36236E">
        <w:rPr>
          <w:sz w:val="24"/>
          <w:szCs w:val="24"/>
        </w:rPr>
        <w:t xml:space="preserve"> 94</w:t>
      </w:r>
    </w:p>
    <w:p w:rsidR="00F66087" w:rsidRPr="00F66087" w:rsidRDefault="00EC245D" w:rsidP="00882F0E">
      <w:pPr>
        <w:spacing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</w:t>
      </w:r>
      <w:r w:rsidR="00A771C6" w:rsidRPr="00A771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0AEA" w:rsidRPr="00882F0E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 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                                 ИЗВЕШТАЈ О РАДУ ПРОДУЖЕНОГ БОРАВКА  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            </w:t>
      </w:r>
      <w:r w:rsidR="006F61AE">
        <w:rPr>
          <w:b/>
          <w:bCs/>
          <w:color w:val="000000"/>
        </w:rPr>
        <w:t xml:space="preserve">                                </w:t>
      </w:r>
      <w:r>
        <w:rPr>
          <w:b/>
          <w:bCs/>
          <w:color w:val="000000"/>
        </w:rPr>
        <w:t xml:space="preserve"> ШКОЛСКЕ 2022/2023. ГОДИНЕ</w:t>
      </w:r>
    </w:p>
    <w:p w:rsidR="00882F0E" w:rsidRPr="00882F0E" w:rsidRDefault="00882F0E" w:rsidP="00990AEA">
      <w:pPr>
        <w:pStyle w:val="NormalWeb"/>
        <w:shd w:val="clear" w:color="auto" w:fill="FFFFFF"/>
        <w:spacing w:before="0" w:beforeAutospacing="0" w:after="0" w:afterAutospacing="0"/>
      </w:pP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У продужени боравак школске 2022/2023. године уписа</w:t>
      </w:r>
      <w:r w:rsidR="00DA7CD2">
        <w:rPr>
          <w:color w:val="000000"/>
        </w:rPr>
        <w:t>нo je 59 ученикa ( I разред - 24</w:t>
      </w:r>
      <w:r>
        <w:rPr>
          <w:color w:val="000000"/>
        </w:rPr>
        <w:t xml:space="preserve"> ученика и II разред - 35 ученика). Ученици су распоређени у две мешовите групе. 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Часови самосталног рада, слободног времена и слободних активности су реализовани према плану и програму рада.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Уч</w:t>
      </w:r>
      <w:r w:rsidR="00DA7CD2">
        <w:rPr>
          <w:color w:val="000000"/>
        </w:rPr>
        <w:t>еници су током школске године</w:t>
      </w:r>
      <w:r>
        <w:rPr>
          <w:color w:val="000000"/>
        </w:rPr>
        <w:t xml:space="preserve"> показали заинтересованост за продужени боравак. Oрганизација рада и свих реализованих активности је била према могућностима и у складу са потребама ученика.                                                                              </w:t>
      </w:r>
    </w:p>
    <w:p w:rsidR="00990AEA" w:rsidRPr="00DA7CD2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 Током полугодишта коришћене су мере за повећање мотивације у учењу. Учитељи су стимулисали и едуковали ученике о начинима стицања и унапређивања радних навика, као и о развијању самосталности. Главни задатак је био да ученик препозна своје жеље, циљеве и интересовања. Велику улогу у свему овоме имали су и родитељи, са којима је сарадња била свакодневна.                                                                                                                      Већина ученика има развијене хигијенске навике. Вршњачка комуникација је д</w:t>
      </w:r>
      <w:r w:rsidR="00DA7CD2">
        <w:rPr>
          <w:color w:val="000000"/>
        </w:rPr>
        <w:t>обра. Стално се ради на унапређењу различитих начина ненасилне</w:t>
      </w:r>
      <w:r>
        <w:rPr>
          <w:color w:val="000000"/>
        </w:rPr>
        <w:t xml:space="preserve"> комуникације</w:t>
      </w:r>
      <w:r w:rsidR="00DA7CD2">
        <w:rPr>
          <w:color w:val="000000"/>
        </w:rPr>
        <w:t>.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       Кроз дружење, вршњачку сарадњу и различите активности, ученици су развили позитивне односе – научили су да се друже, да поштују различитости и да буду толерантни. Кроз слободне активности ученици су допунили и унапредили сазнања из области музичке и ликовне културе, спорта и драмског изражавања. Активности реализоване у оквиру психолошких радионица и дружења су допринеле јачању самосвести ученика, међусобној емпатији, схватању појма ненасилне комуникације, пожељног и непожељног понашања.</w:t>
      </w:r>
      <w:r>
        <w:rPr>
          <w:color w:val="000000"/>
          <w:shd w:val="clear" w:color="auto" w:fill="F8F9FA"/>
        </w:rPr>
        <w:t>   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>        Ученици су радо учествова</w:t>
      </w:r>
      <w:r w:rsidR="00DA7CD2">
        <w:rPr>
          <w:color w:val="000000"/>
          <w:shd w:val="clear" w:color="auto" w:fill="F8F9FA"/>
        </w:rPr>
        <w:t>ли у многим активностима</w:t>
      </w:r>
      <w:r>
        <w:rPr>
          <w:color w:val="000000"/>
          <w:shd w:val="clear" w:color="auto" w:fill="F8F9FA"/>
        </w:rPr>
        <w:t xml:space="preserve">, међу којима су различите активности током Дечје недеље, </w:t>
      </w:r>
      <w:r>
        <w:rPr>
          <w:i/>
          <w:iCs/>
          <w:color w:val="000000"/>
          <w:shd w:val="clear" w:color="auto" w:fill="F8F9FA"/>
        </w:rPr>
        <w:t>Јесења радионица</w:t>
      </w:r>
      <w:r>
        <w:rPr>
          <w:color w:val="000000"/>
          <w:shd w:val="clear" w:color="auto" w:fill="F8F9FA"/>
        </w:rPr>
        <w:t>,посета коњичком клубу,посета парку Буковичке бање,шетња до Спортског центра,посета наставника музичке културе и упознавање ученика са музичким инструментом –хармоника,посета Рисовачкој пећини, активности усмерене прослави Нове године.</w:t>
      </w:r>
    </w:p>
    <w:p w:rsidR="00DA7CD2" w:rsidRPr="00DA7CD2" w:rsidRDefault="00DA7CD2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hd w:val="clear" w:color="auto" w:fill="F8F9FA"/>
        </w:rPr>
        <w:t xml:space="preserve">          Током другог полугодшта ученици продуженог боравка су учествовали у реализаци-ји активности са предшколском групом.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  <w:shd w:val="clear" w:color="auto" w:fill="F8F9FA"/>
        </w:rPr>
        <w:t>                                                                                                       Учитељи: Даница Марићевић </w:t>
      </w:r>
    </w:p>
    <w:p w:rsidR="00990AEA" w:rsidRDefault="00990AEA" w:rsidP="00990AEA">
      <w:pPr>
        <w:pStyle w:val="NormalWeb"/>
        <w:shd w:val="clear" w:color="auto" w:fill="FFFFFF"/>
        <w:spacing w:before="0" w:beforeAutospacing="0" w:after="200" w:afterAutospacing="0"/>
      </w:pPr>
      <w:r>
        <w:rPr>
          <w:color w:val="000000"/>
          <w:shd w:val="clear" w:color="auto" w:fill="F8F9FA"/>
        </w:rPr>
        <w:t>                                                                                                                        Драгана Величковић</w:t>
      </w:r>
    </w:p>
    <w:p w:rsidR="00990AEA" w:rsidRDefault="00990AEA"/>
    <w:p w:rsidR="004F1B1A" w:rsidRDefault="004F1B1A"/>
    <w:p w:rsidR="004F1B1A" w:rsidRDefault="004F1B1A"/>
    <w:p w:rsidR="0036236E" w:rsidRPr="0036236E" w:rsidRDefault="0036236E">
      <w:r>
        <w:t xml:space="preserve">                                                                                                                                                                                95</w:t>
      </w:r>
    </w:p>
    <w:p w:rsidR="001B6DC4" w:rsidRPr="006F61AE" w:rsidRDefault="002A4ECA">
      <w:pPr>
        <w:rPr>
          <w:sz w:val="24"/>
          <w:szCs w:val="24"/>
        </w:rPr>
      </w:pPr>
      <w:r>
        <w:t xml:space="preserve"> </w:t>
      </w:r>
      <w:r w:rsidRPr="002A4E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</w:t>
      </w:r>
      <w:r>
        <w:t xml:space="preserve">                                                                                                                                                                         </w:t>
      </w:r>
    </w:p>
    <w:p w:rsidR="00AA323C" w:rsidRPr="00A504BF" w:rsidRDefault="00AA323C" w:rsidP="00AA323C">
      <w:pPr>
        <w:jc w:val="center"/>
        <w:rPr>
          <w:rFonts w:ascii="Times New Roman" w:hAnsi="Times New Roman"/>
          <w:sz w:val="28"/>
          <w:szCs w:val="28"/>
        </w:rPr>
      </w:pPr>
      <w:r w:rsidRPr="00A504BF">
        <w:rPr>
          <w:rFonts w:ascii="Times New Roman" w:hAnsi="Times New Roman"/>
          <w:sz w:val="28"/>
          <w:szCs w:val="28"/>
        </w:rPr>
        <w:lastRenderedPageBreak/>
        <w:t>ИЗВЕШТАЈ О РАДУ</w:t>
      </w:r>
    </w:p>
    <w:p w:rsidR="00AA323C" w:rsidRPr="00A504BF" w:rsidRDefault="00AA323C" w:rsidP="00AA323C">
      <w:pPr>
        <w:jc w:val="center"/>
        <w:rPr>
          <w:rFonts w:ascii="Times New Roman" w:hAnsi="Times New Roman"/>
          <w:sz w:val="28"/>
          <w:szCs w:val="28"/>
        </w:rPr>
      </w:pPr>
      <w:r w:rsidRPr="00A504BF">
        <w:rPr>
          <w:rFonts w:ascii="Times New Roman" w:hAnsi="Times New Roman"/>
          <w:b/>
          <w:sz w:val="28"/>
          <w:szCs w:val="28"/>
          <w:u w:val="single"/>
        </w:rPr>
        <w:t>УЧЕНИЧКОГ ПАРЛАМЕНТА</w:t>
      </w:r>
    </w:p>
    <w:p w:rsidR="00AA323C" w:rsidRPr="00A504BF" w:rsidRDefault="00FB4F6C" w:rsidP="00AA323C">
      <w:pPr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 xml:space="preserve"> </w:t>
      </w:r>
      <w:r w:rsidR="00AA323C" w:rsidRPr="00A504BF">
        <w:rPr>
          <w:rFonts w:ascii="Times New Roman" w:hAnsi="Times New Roman"/>
          <w:b/>
          <w:sz w:val="32"/>
          <w:szCs w:val="28"/>
          <w:u w:val="single"/>
        </w:rPr>
        <w:t>шк. 2022/23.</w:t>
      </w:r>
    </w:p>
    <w:p w:rsidR="00AA323C" w:rsidRPr="00A504BF" w:rsidRDefault="00AA323C" w:rsidP="00AA323C">
      <w:pPr>
        <w:rPr>
          <w:rFonts w:ascii="Times New Roman" w:hAnsi="Times New Roman"/>
          <w:sz w:val="28"/>
          <w:szCs w:val="28"/>
        </w:rPr>
      </w:pPr>
    </w:p>
    <w:tbl>
      <w:tblPr>
        <w:tblW w:w="107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80"/>
        <w:gridCol w:w="6930"/>
      </w:tblGrid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Руководилацтима</w:t>
            </w:r>
          </w:p>
        </w:tc>
        <w:tc>
          <w:tcPr>
            <w:tcW w:w="693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04BF">
              <w:rPr>
                <w:rFonts w:ascii="Times New Roman" w:hAnsi="Times New Roman"/>
                <w:sz w:val="24"/>
                <w:szCs w:val="28"/>
              </w:rPr>
              <w:t>Јелена Обреновић</w:t>
            </w: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Број чланова</w:t>
            </w:r>
          </w:p>
        </w:tc>
        <w:tc>
          <w:tcPr>
            <w:tcW w:w="693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4"/>
                <w:szCs w:val="28"/>
              </w:rPr>
              <w:t>9 (девет)</w:t>
            </w: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Имена чланова</w:t>
            </w:r>
          </w:p>
        </w:tc>
        <w:tc>
          <w:tcPr>
            <w:tcW w:w="6930" w:type="dxa"/>
          </w:tcPr>
          <w:p w:rsidR="00AA323C" w:rsidRPr="00E85BF9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85BF9">
              <w:rPr>
                <w:rFonts w:ascii="Times New Roman" w:hAnsi="Times New Roman"/>
              </w:rPr>
              <w:t>ТеодораМитровић – 8/1(председник)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Павле Ћировић – 8/1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Сара Томић – 8/2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 xml:space="preserve">Сара Милошевић – 8/2 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Бошко Јаковљевић – 7/1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 xml:space="preserve">Андреа Крстић – 7/1 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Милица Ранковић – 7/2(заменик председника)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Магдалена Гавриловић – 7/2</w:t>
            </w:r>
          </w:p>
          <w:p w:rsidR="00AA323C" w:rsidRPr="00A504BF" w:rsidRDefault="00AA323C" w:rsidP="00E5536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323C" w:rsidRPr="00A504BF" w:rsidRDefault="00AA323C" w:rsidP="00E5536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4BF">
              <w:rPr>
                <w:rFonts w:ascii="Times New Roman" w:hAnsi="Times New Roman"/>
              </w:rPr>
              <w:t>Јелена Обреновић (наставник)</w:t>
            </w: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Број одржаних састанака</w:t>
            </w:r>
          </w:p>
        </w:tc>
        <w:tc>
          <w:tcPr>
            <w:tcW w:w="6930" w:type="dxa"/>
          </w:tcPr>
          <w:p w:rsidR="00AA323C" w:rsidRPr="001B6DC4" w:rsidRDefault="001B6DC4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 (осам)</w:t>
            </w: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Реализоване активности</w:t>
            </w: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AA323C" w:rsidRDefault="00AA323C" w:rsidP="00E553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СЕПТЕМБАР: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Извршено је конституисање парламента за школску 2022/23: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Дат је предлог представника за школски одбор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Извршена је анализа извештаја о реализацији Годишњег плана за школску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2021/22.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Дат је предлог плана рада за школску 2022/23.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ОКТОБАР: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Учествовање на Седници Ученичких парламената основних и средњих школа 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Орашцу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Израда филма за јутјуб канал школе - тема: Екологија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Организовање хуманитарних активности у школи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„Трка за срећније детињство” , чланарина ученика и запослених. Представници Ученичког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парламента су промовисали „Трку за срећније детињство” и на тај начин је прикупљено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више новца него иначе. Иако већина старије деце није желела да трчи ипак су дали новац.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 Организовање активности на уређењу школског </w:t>
            </w: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простора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Предлог је да се, некада редовне акције уређења, поново врате у сталну праксу наших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ђака.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Орган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изовање активности поводом Дечије недеље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НОВЕМБАР: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Обележава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ње међународног Дана толеранције</w:t>
            </w:r>
          </w:p>
          <w:p w:rsidR="003131DA" w:rsidRDefault="003131DA" w:rsidP="00313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Председник Ученичког парламента је пронашао на</w:t>
            </w:r>
          </w:p>
          <w:p w:rsidR="003131DA" w:rsidRPr="003131DA" w:rsidRDefault="003131DA" w:rsidP="00313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интернету о обележавању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МЕЂУНАРОДНОГ ДАНА ТОЛЕРАНЦИЈЕ, консултовао наставника и заједно са осталим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члановима Ученичког парламента промовисао шта је то ТОЛЕРАНЦИЈА!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Рад на сајту школе (предлози)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Договорено је да се сајт школе чешће ажурира, да се дода посебан део за Ученички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парламент где ће ученици моћи да прате све што ради парламент и због тренутне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епидемилошке ситуације да увек могу бити у контакту са члановима парламента уколико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треба неки савет или било какав вид помоћи.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Предлог мера за побољшање дисциплине</w:t>
            </w:r>
          </w:p>
          <w:p w:rsid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Чланови ученичког парламента су предложили своје мере које се налазе у извештају.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ДЕЦЕМБАР: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Учествовање у хуманитарној акцији Црвеног крста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Учешће у хуманитарној акцији „Један пакетић-много љубави“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Захваљујемо се свим ученицима који су учествовали у акцији.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Предлог мера за смањење насиља у школи</w:t>
            </w:r>
          </w:p>
          <w:p w:rsid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Ученички парламент је предложио мере које се такође налазе у извештају.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ФЕБРУАР: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Сарадња са члановима парламента других школа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Сарадња са члановима парламената других школа је већ остварена у претходним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месецима што постоји у извештајима ученичког парламента.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Анализа ефекта спроведених активности у оквиру борбе против насиља</w:t>
            </w:r>
          </w:p>
          <w:p w:rsidR="003131DA" w:rsidRPr="0036236E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Ученици су износили своје мишљење на тему да се позитивно утицало на смањење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присутности насиља захваљујући предложеним мерама.</w:t>
            </w:r>
            <w:r w:rsidR="0036236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97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МАРТ: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Помоћ ученицима који имају тешкоће у учењу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Ученички парламент је овог месеца спровео акцију помоћи сваком ученику који има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потешкоћа у учењу.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Израда презентација (различите тематске области) за Дан школе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Сарадња са другим институцијама (спровођење заједничких активности)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Ученички парламент је 0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8.03.2022. године организовао хуманитарни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осмомсртовски базар. Новац од базара је свако одељење могло да искористи 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начин за који сматра да је најбољи. У неким одеље-њима је новац поклоњен онима којима је најпотреб-нији.</w:t>
            </w:r>
          </w:p>
          <w:p w:rsidR="003131DA" w:rsidRPr="003131DA" w:rsidRDefault="003131DA" w:rsidP="003131D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АПРИЛ: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Припреме за прославу Дана школе (уређење школске средине, сређивање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паноа)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Учествовање у хуманитарним акцијама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Професионална орјентација – припремна настава</w:t>
            </w:r>
          </w:p>
          <w:p w:rsid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Представнице ученич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ког парлеманта осмог разреда су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давале одговоре (уз помоћ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наставника) ученицима на све нејасноће везане за пробни завршни и завршни тест.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>МАЈ: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Изв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шена анализа рада Ученичког парламента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Дат предлог конкретних мера за следећу школску годину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Припреме и реализација недеље спорта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 Организовање прославе другарске вечери</w:t>
            </w:r>
          </w:p>
          <w:p w:rsidR="003131DA" w:rsidRDefault="003131DA" w:rsidP="00313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3131DA">
              <w:rPr>
                <w:rFonts w:ascii="Times New Roman" w:hAnsi="Times New Roman" w:cs="Times New Roman"/>
                <w:b/>
                <w:sz w:val="24"/>
                <w:szCs w:val="24"/>
              </w:rPr>
              <w:t></w:t>
            </w:r>
            <w:r w:rsidRPr="003131DA">
              <w:rPr>
                <w:rFonts w:ascii="Times New Roman" w:hAnsi="Times New Roman"/>
                <w:b/>
                <w:sz w:val="24"/>
                <w:szCs w:val="24"/>
              </w:rPr>
              <w:t xml:space="preserve"> Информисање ученика о полагању завршног испита</w:t>
            </w:r>
          </w:p>
          <w:p w:rsidR="003131DA" w:rsidRPr="003131DA" w:rsidRDefault="003131DA" w:rsidP="003131D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23C" w:rsidRPr="00A504BF" w:rsidRDefault="00AA323C" w:rsidP="003131DA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lastRenderedPageBreak/>
              <w:t>Нереализоване</w:t>
            </w:r>
            <w:r w:rsidR="00313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4BF">
              <w:rPr>
                <w:rFonts w:ascii="Times New Roman" w:hAnsi="Times New Roman"/>
                <w:sz w:val="28"/>
                <w:szCs w:val="28"/>
              </w:rPr>
              <w:t>активности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разлог</w:t>
            </w:r>
          </w:p>
        </w:tc>
        <w:tc>
          <w:tcPr>
            <w:tcW w:w="693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A504BF">
              <w:rPr>
                <w:rFonts w:ascii="Times New Roman" w:hAnsi="Times New Roman"/>
                <w:sz w:val="24"/>
                <w:szCs w:val="28"/>
              </w:rPr>
              <w:t>Није било нереализованих активности.</w:t>
            </w: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t>Постигнути резултати – договори</w:t>
            </w: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AA323C" w:rsidRPr="00A504BF" w:rsidRDefault="00AA323C" w:rsidP="00CE5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Конституисанјепарламентза школску 2022/23.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Изабрани су представници за школски одбор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Извршена је анализа извештаја о реализацији Годишњег плана за школску 2021/22.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Усвојен је предлог плана рада за школску 2022/23.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Ученици учествовали на Седници Ученичких парламената основних и средњих школа у Орашцу</w:t>
            </w:r>
            <w:r w:rsidR="0036236E">
              <w:rPr>
                <w:rFonts w:ascii="Times New Roman" w:hAnsi="Times New Roman"/>
                <w:sz w:val="24"/>
                <w:szCs w:val="24"/>
              </w:rPr>
              <w:t xml:space="preserve">  98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Ученици израдили филм за јутјуб канал школе: </w:t>
            </w:r>
            <w:r w:rsidRPr="00A504BF">
              <w:rPr>
                <w:rFonts w:ascii="Times New Roman" w:hAnsi="Times New Roman"/>
                <w:b/>
                <w:sz w:val="24"/>
                <w:szCs w:val="24"/>
              </w:rPr>
              <w:t>Екологија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Организоване су хуманитарне активности у школи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Организоване су активности на уређењу школског дворишта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Организоване су активности поводом Дечије недеље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Обележен међународни дан толеранције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Радило се на сајту школе (дати предлози)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Дат предлог мера за побољшање дисциплине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Учествовање у хуманитарној акцији Црвеног крста</w:t>
            </w:r>
          </w:p>
          <w:p w:rsidR="00AA323C" w:rsidRPr="00A504BF" w:rsidRDefault="00AA323C" w:rsidP="00CE54B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4BF">
              <w:rPr>
                <w:rFonts w:ascii="Times New Roman" w:hAnsi="Times New Roman"/>
                <w:sz w:val="24"/>
                <w:szCs w:val="24"/>
              </w:rPr>
              <w:t>Дат предлог мера за смањење насиља у школи</w:t>
            </w:r>
          </w:p>
          <w:p w:rsidR="00AA323C" w:rsidRPr="00A504BF" w:rsidRDefault="00AA323C" w:rsidP="00E5536B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23C" w:rsidRPr="00A504BF" w:rsidTr="00E5536B">
        <w:tc>
          <w:tcPr>
            <w:tcW w:w="3780" w:type="dxa"/>
          </w:tcPr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04BF">
              <w:rPr>
                <w:rFonts w:ascii="Times New Roman" w:hAnsi="Times New Roman"/>
                <w:sz w:val="28"/>
                <w:szCs w:val="28"/>
              </w:rPr>
              <w:lastRenderedPageBreak/>
              <w:t>Предлози</w:t>
            </w:r>
            <w:r w:rsidR="00313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4BF">
              <w:rPr>
                <w:rFonts w:ascii="Times New Roman" w:hAnsi="Times New Roman"/>
                <w:sz w:val="28"/>
                <w:szCs w:val="28"/>
              </w:rPr>
              <w:t>за</w:t>
            </w:r>
            <w:r w:rsidR="00313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4BF">
              <w:rPr>
                <w:rFonts w:ascii="Times New Roman" w:hAnsi="Times New Roman"/>
                <w:sz w:val="28"/>
                <w:szCs w:val="28"/>
              </w:rPr>
              <w:t>даљи</w:t>
            </w:r>
            <w:r w:rsidR="003131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4BF">
              <w:rPr>
                <w:rFonts w:ascii="Times New Roman" w:hAnsi="Times New Roman"/>
                <w:sz w:val="28"/>
                <w:szCs w:val="28"/>
              </w:rPr>
              <w:t>рад</w:t>
            </w: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A323C" w:rsidRPr="00A504BF" w:rsidRDefault="00AA323C" w:rsidP="00E553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0" w:type="dxa"/>
          </w:tcPr>
          <w:p w:rsidR="00AA323C" w:rsidRDefault="00AA323C" w:rsidP="00E5536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323C" w:rsidRPr="00CE54BE" w:rsidRDefault="00CE54BE" w:rsidP="00CE54BE">
            <w:pPr>
              <w:pStyle w:val="NoSpacing"/>
            </w:pPr>
            <w:r>
              <w:t xml:space="preserve">      Радити на унапређењу вршњачке медијације.</w:t>
            </w:r>
          </w:p>
        </w:tc>
      </w:tr>
    </w:tbl>
    <w:p w:rsidR="00AA323C" w:rsidRPr="00882F0E" w:rsidRDefault="00882F0E" w:rsidP="00AA323C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Руководилац: </w:t>
      </w:r>
      <w:r w:rsidR="00AA323C" w:rsidRPr="00A504BF">
        <w:rPr>
          <w:rFonts w:ascii="Times New Roman" w:hAnsi="Times New Roman"/>
          <w:b/>
          <w:i/>
          <w:sz w:val="24"/>
          <w:szCs w:val="28"/>
          <w:u w:val="single"/>
        </w:rPr>
        <w:t>Јелена Обреновић</w:t>
      </w:r>
    </w:p>
    <w:p w:rsidR="004F1B1A" w:rsidRDefault="004F1B1A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Default="00882F0E" w:rsidP="004F1B1A">
      <w:pPr>
        <w:rPr>
          <w:sz w:val="28"/>
          <w:szCs w:val="28"/>
        </w:rPr>
      </w:pPr>
    </w:p>
    <w:p w:rsidR="00882F0E" w:rsidRPr="00C65296" w:rsidRDefault="0036236E" w:rsidP="004F1B1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C65296">
        <w:rPr>
          <w:sz w:val="24"/>
          <w:szCs w:val="24"/>
        </w:rPr>
        <w:t>99</w:t>
      </w:r>
    </w:p>
    <w:p w:rsidR="006F61AE" w:rsidRDefault="002A4ECA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F5575F" w:rsidRDefault="005D69F7" w:rsidP="004F1B1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</w:t>
      </w:r>
      <w:r w:rsidR="006353A0" w:rsidRPr="006353A0">
        <w:rPr>
          <w:b/>
          <w:sz w:val="28"/>
          <w:szCs w:val="28"/>
        </w:rPr>
        <w:t xml:space="preserve"> </w:t>
      </w:r>
      <w:r w:rsidR="006F61AE" w:rsidRPr="006353A0">
        <w:rPr>
          <w:b/>
          <w:sz w:val="28"/>
          <w:szCs w:val="28"/>
        </w:rPr>
        <w:t xml:space="preserve"> СТРУЧНО УСАВРШАВАЊЕ ЗАПОСЛЕНИХ</w:t>
      </w:r>
      <w:r w:rsidR="006353A0" w:rsidRPr="006353A0">
        <w:rPr>
          <w:b/>
          <w:sz w:val="28"/>
          <w:szCs w:val="28"/>
        </w:rPr>
        <w:t xml:space="preserve"> ШК.2022/23.</w:t>
      </w:r>
    </w:p>
    <w:p w:rsidR="006353A0" w:rsidRPr="006353A0" w:rsidRDefault="006353A0" w:rsidP="004F1B1A">
      <w:pPr>
        <w:rPr>
          <w:b/>
          <w:sz w:val="28"/>
          <w:szCs w:val="28"/>
        </w:rPr>
      </w:pPr>
    </w:p>
    <w:p w:rsidR="006F61AE" w:rsidRDefault="002A4ECA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F61AE" w:rsidRPr="00F5575F" w:rsidRDefault="006F61AE" w:rsidP="004F1B1A">
      <w:pPr>
        <w:rPr>
          <w:b/>
          <w:sz w:val="28"/>
          <w:szCs w:val="28"/>
        </w:rPr>
      </w:pPr>
      <w:r w:rsidRPr="00F5575F">
        <w:rPr>
          <w:b/>
          <w:sz w:val="28"/>
          <w:szCs w:val="28"/>
        </w:rPr>
        <w:t xml:space="preserve"> У </w:t>
      </w:r>
      <w:r w:rsidR="00F5575F" w:rsidRPr="00F5575F">
        <w:rPr>
          <w:b/>
          <w:sz w:val="28"/>
          <w:szCs w:val="28"/>
        </w:rPr>
        <w:t>У</w:t>
      </w:r>
      <w:r w:rsidRPr="00F5575F">
        <w:rPr>
          <w:b/>
          <w:sz w:val="28"/>
          <w:szCs w:val="28"/>
        </w:rPr>
        <w:t>СТАНОВИ:</w:t>
      </w:r>
    </w:p>
    <w:p w:rsidR="006F61AE" w:rsidRDefault="006F61AE" w:rsidP="006F61AE">
      <w:pPr>
        <w:rPr>
          <w:sz w:val="28"/>
          <w:szCs w:val="28"/>
        </w:rPr>
      </w:pPr>
      <w:r>
        <w:rPr>
          <w:sz w:val="28"/>
          <w:szCs w:val="28"/>
        </w:rPr>
        <w:t>-реализација угледних часова</w:t>
      </w:r>
      <w:r w:rsidR="00F5575F">
        <w:rPr>
          <w:sz w:val="28"/>
          <w:szCs w:val="28"/>
        </w:rPr>
        <w:t xml:space="preserve"> и предавања</w:t>
      </w:r>
      <w:r>
        <w:rPr>
          <w:sz w:val="28"/>
          <w:szCs w:val="28"/>
        </w:rPr>
        <w:t xml:space="preserve"> у оквиру стручних већа</w:t>
      </w:r>
    </w:p>
    <w:p w:rsidR="006353A0" w:rsidRDefault="006F61AE" w:rsidP="006F61A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5575F">
        <w:rPr>
          <w:sz w:val="28"/>
          <w:szCs w:val="28"/>
        </w:rPr>
        <w:t>реализација предавања на седници наставничког већа: „Школа као заједница која учи“  09.06.2023. (предавач: Татјана Чупић, педагог)</w:t>
      </w:r>
      <w:r w:rsidR="002A4ECA" w:rsidRPr="006F61AE">
        <w:rPr>
          <w:sz w:val="28"/>
          <w:szCs w:val="28"/>
        </w:rPr>
        <w:t xml:space="preserve"> </w:t>
      </w:r>
    </w:p>
    <w:p w:rsidR="00F5575F" w:rsidRDefault="006353A0" w:rsidP="006F61AE">
      <w:pPr>
        <w:rPr>
          <w:sz w:val="28"/>
          <w:szCs w:val="28"/>
        </w:rPr>
      </w:pPr>
      <w:r>
        <w:rPr>
          <w:sz w:val="28"/>
          <w:szCs w:val="28"/>
        </w:rPr>
        <w:t>-„О словенској писмености“ , предавач: Софија Пајовић, проф. српског језика</w:t>
      </w:r>
      <w:r w:rsidR="002A4ECA" w:rsidRPr="006F61AE">
        <w:rPr>
          <w:sz w:val="28"/>
          <w:szCs w:val="28"/>
        </w:rPr>
        <w:t xml:space="preserve">  </w:t>
      </w:r>
    </w:p>
    <w:p w:rsidR="00F5575F" w:rsidRDefault="00F5575F" w:rsidP="006F61AE">
      <w:pPr>
        <w:rPr>
          <w:sz w:val="28"/>
          <w:szCs w:val="28"/>
        </w:rPr>
      </w:pPr>
      <w:r>
        <w:rPr>
          <w:sz w:val="28"/>
          <w:szCs w:val="28"/>
        </w:rPr>
        <w:t>-предавачи из других установа:</w:t>
      </w:r>
    </w:p>
    <w:p w:rsidR="00F5575F" w:rsidRDefault="00F5575F" w:rsidP="006F61AE">
      <w:pPr>
        <w:rPr>
          <w:sz w:val="28"/>
          <w:szCs w:val="28"/>
        </w:rPr>
      </w:pPr>
      <w:r>
        <w:rPr>
          <w:sz w:val="28"/>
          <w:szCs w:val="28"/>
        </w:rPr>
        <w:t>„Култура стандардног језика и дијалекти у Србији – критичко преиспитивање (20.10.2022.)</w:t>
      </w:r>
      <w:r w:rsidR="006353A0">
        <w:rPr>
          <w:sz w:val="28"/>
          <w:szCs w:val="28"/>
        </w:rPr>
        <w:t xml:space="preserve"> – предавач: проф. Марија Мандић</w:t>
      </w:r>
    </w:p>
    <w:p w:rsidR="006353A0" w:rsidRPr="006353A0" w:rsidRDefault="00F5575F" w:rsidP="006F61AE">
      <w:pPr>
        <w:rPr>
          <w:sz w:val="28"/>
          <w:szCs w:val="28"/>
        </w:rPr>
      </w:pPr>
      <w:r>
        <w:rPr>
          <w:sz w:val="28"/>
          <w:szCs w:val="28"/>
        </w:rPr>
        <w:t>„Дворске даме краљице Наталије Обреновић (08.12.2022.)</w:t>
      </w:r>
      <w:r w:rsidR="002A4ECA" w:rsidRPr="006F61AE">
        <w:rPr>
          <w:sz w:val="28"/>
          <w:szCs w:val="28"/>
        </w:rPr>
        <w:t xml:space="preserve"> </w:t>
      </w:r>
      <w:r w:rsidR="006353A0">
        <w:rPr>
          <w:sz w:val="28"/>
          <w:szCs w:val="28"/>
        </w:rPr>
        <w:t>– предавач: кустос музеја у Аранђеловцу</w:t>
      </w:r>
    </w:p>
    <w:p w:rsidR="00F5575F" w:rsidRDefault="006353A0" w:rsidP="006F61AE">
      <w:pPr>
        <w:rPr>
          <w:sz w:val="28"/>
          <w:szCs w:val="28"/>
        </w:rPr>
      </w:pPr>
      <w:r>
        <w:rPr>
          <w:sz w:val="28"/>
          <w:szCs w:val="28"/>
        </w:rPr>
        <w:t>„О краљу Михаилу Обреновићу“ (05.04.2023.)  - предавач: кустос музеја у Аранђеловцу</w:t>
      </w:r>
    </w:p>
    <w:p w:rsidR="003A7852" w:rsidRDefault="003A7852" w:rsidP="003A7852">
      <w:pPr>
        <w:rPr>
          <w:sz w:val="28"/>
          <w:szCs w:val="28"/>
        </w:rPr>
      </w:pPr>
      <w:r>
        <w:rPr>
          <w:sz w:val="28"/>
          <w:szCs w:val="28"/>
        </w:rPr>
        <w:t>-„Технике учења и саморегулисано учење“  (26.08.2023.), реализатор: Педагошко друштво  (реализовано у школи)</w:t>
      </w:r>
      <w:r w:rsidRPr="006F61AE">
        <w:rPr>
          <w:sz w:val="28"/>
          <w:szCs w:val="28"/>
        </w:rPr>
        <w:t xml:space="preserve">    </w:t>
      </w:r>
    </w:p>
    <w:p w:rsidR="003A7852" w:rsidRPr="003A7852" w:rsidRDefault="003A7852" w:rsidP="006F61AE">
      <w:pPr>
        <w:rPr>
          <w:sz w:val="28"/>
          <w:szCs w:val="28"/>
        </w:rPr>
      </w:pPr>
    </w:p>
    <w:p w:rsidR="00F5575F" w:rsidRDefault="00F5575F" w:rsidP="006F61AE">
      <w:pPr>
        <w:rPr>
          <w:sz w:val="28"/>
          <w:szCs w:val="28"/>
        </w:rPr>
      </w:pPr>
    </w:p>
    <w:p w:rsidR="00F5575F" w:rsidRPr="006353A0" w:rsidRDefault="00F5575F" w:rsidP="006F61AE">
      <w:pPr>
        <w:rPr>
          <w:b/>
          <w:sz w:val="28"/>
          <w:szCs w:val="28"/>
        </w:rPr>
      </w:pPr>
      <w:r w:rsidRPr="006353A0">
        <w:rPr>
          <w:b/>
          <w:sz w:val="28"/>
          <w:szCs w:val="28"/>
        </w:rPr>
        <w:t>ВАН УСТАНОВЕ:</w:t>
      </w:r>
    </w:p>
    <w:p w:rsidR="006353A0" w:rsidRDefault="00F5575F" w:rsidP="006F61AE">
      <w:pPr>
        <w:rPr>
          <w:sz w:val="28"/>
          <w:szCs w:val="28"/>
        </w:rPr>
      </w:pPr>
      <w:r>
        <w:rPr>
          <w:sz w:val="28"/>
          <w:szCs w:val="28"/>
        </w:rPr>
        <w:t>-„Етика и интегритет“   (10.10.2022); обука на даљину за све запослене (реализатор: Агенција за спречавање корупције)</w:t>
      </w:r>
      <w:r w:rsidR="002A4ECA" w:rsidRPr="006F61AE">
        <w:rPr>
          <w:sz w:val="28"/>
          <w:szCs w:val="28"/>
        </w:rPr>
        <w:t xml:space="preserve">  </w:t>
      </w:r>
    </w:p>
    <w:p w:rsidR="008163B9" w:rsidRPr="00C65296" w:rsidRDefault="006353A0" w:rsidP="006F61AE">
      <w:pPr>
        <w:rPr>
          <w:sz w:val="24"/>
          <w:szCs w:val="24"/>
        </w:rPr>
      </w:pPr>
      <w:r>
        <w:rPr>
          <w:sz w:val="28"/>
          <w:szCs w:val="28"/>
        </w:rPr>
        <w:t>-</w:t>
      </w:r>
      <w:r w:rsidR="008163B9">
        <w:rPr>
          <w:sz w:val="28"/>
          <w:szCs w:val="28"/>
        </w:rPr>
        <w:t xml:space="preserve">   Презентације издавачких кућа</w:t>
      </w:r>
      <w:r w:rsidR="00C65296">
        <w:rPr>
          <w:sz w:val="28"/>
          <w:szCs w:val="28"/>
        </w:rPr>
        <w:t xml:space="preserve">                                                                         </w:t>
      </w:r>
      <w:r w:rsidR="00C65296" w:rsidRPr="00C65296">
        <w:rPr>
          <w:sz w:val="24"/>
          <w:szCs w:val="24"/>
        </w:rPr>
        <w:t>100</w:t>
      </w:r>
    </w:p>
    <w:p w:rsidR="008163B9" w:rsidRDefault="008163B9" w:rsidP="006F6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="002A4ECA" w:rsidRPr="006F61AE">
        <w:rPr>
          <w:sz w:val="28"/>
          <w:szCs w:val="28"/>
        </w:rPr>
        <w:t xml:space="preserve"> </w:t>
      </w:r>
      <w:r>
        <w:rPr>
          <w:sz w:val="28"/>
          <w:szCs w:val="28"/>
        </w:rPr>
        <w:t>„Сарадња полиције и установа образовања и васпитања у превенцији ризичног понашања деце и младих“</w:t>
      </w:r>
    </w:p>
    <w:p w:rsidR="008163B9" w:rsidRDefault="008163B9" w:rsidP="006F61AE">
      <w:pPr>
        <w:rPr>
          <w:sz w:val="28"/>
          <w:szCs w:val="28"/>
        </w:rPr>
      </w:pPr>
      <w:r>
        <w:rPr>
          <w:sz w:val="28"/>
          <w:szCs w:val="28"/>
        </w:rPr>
        <w:t>-„Улога установа образовања и васпитања у борби против трговине људима“</w:t>
      </w:r>
    </w:p>
    <w:p w:rsidR="008163B9" w:rsidRDefault="008163B9" w:rsidP="006F61AE">
      <w:pPr>
        <w:rPr>
          <w:sz w:val="28"/>
          <w:szCs w:val="28"/>
        </w:rPr>
      </w:pPr>
      <w:r>
        <w:rPr>
          <w:sz w:val="28"/>
          <w:szCs w:val="28"/>
        </w:rPr>
        <w:t>- „Породично насиље“</w:t>
      </w:r>
    </w:p>
    <w:p w:rsidR="006A7A03" w:rsidRDefault="008163B9" w:rsidP="006F61AE">
      <w:pPr>
        <w:rPr>
          <w:sz w:val="28"/>
          <w:szCs w:val="28"/>
        </w:rPr>
      </w:pPr>
      <w:r>
        <w:rPr>
          <w:sz w:val="28"/>
          <w:szCs w:val="28"/>
        </w:rPr>
        <w:t>- „</w:t>
      </w:r>
      <w:r w:rsidR="006A7A03">
        <w:rPr>
          <w:sz w:val="28"/>
          <w:szCs w:val="28"/>
        </w:rPr>
        <w:t>Настава оријентисана ка исходима учења“</w:t>
      </w:r>
    </w:p>
    <w:p w:rsidR="003A7852" w:rsidRDefault="006A7A03" w:rsidP="006F61AE">
      <w:pPr>
        <w:rPr>
          <w:sz w:val="28"/>
          <w:szCs w:val="28"/>
        </w:rPr>
      </w:pPr>
      <w:r>
        <w:rPr>
          <w:sz w:val="28"/>
          <w:szCs w:val="28"/>
        </w:rPr>
        <w:t>- „</w:t>
      </w:r>
      <w:r w:rsidR="002A4ECA" w:rsidRPr="006F61AE">
        <w:rPr>
          <w:sz w:val="28"/>
          <w:szCs w:val="28"/>
        </w:rPr>
        <w:t xml:space="preserve">  </w:t>
      </w:r>
      <w:r w:rsidR="003A7852">
        <w:rPr>
          <w:sz w:val="28"/>
          <w:szCs w:val="28"/>
        </w:rPr>
        <w:t>Водич за час одељењског старешине“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„Како учионицу претворити у зборницу“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„Инклузивно образовање – људски и професионални изазов“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Успех се може научити и у школи“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„Учионица без зидова“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„Тестомат – алат за израду провере знања“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„Дисциплина у учионици – приступи и решења“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„Ефикасни приступи проблемским ситуацијама у школи“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„Функционална (не) писменост ученика“</w:t>
      </w:r>
    </w:p>
    <w:p w:rsidR="003A7852" w:rsidRDefault="003A7852" w:rsidP="006F61AE">
      <w:pPr>
        <w:rPr>
          <w:sz w:val="28"/>
          <w:szCs w:val="28"/>
        </w:rPr>
      </w:pPr>
      <w:r>
        <w:rPr>
          <w:sz w:val="28"/>
          <w:szCs w:val="28"/>
        </w:rPr>
        <w:t>- „</w:t>
      </w:r>
      <w:r w:rsidR="005D69F7">
        <w:rPr>
          <w:sz w:val="28"/>
          <w:szCs w:val="28"/>
        </w:rPr>
        <w:t>Професионална оријентација – пут ка правом избору средње школе“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„Како формативно оцењивати уз помоћ исхода“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„Дигитална учионица“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„Програм позитивног понашања у школи“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„Ментална стабилност у нестабилно време“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„Педагошка документација није административни посао“</w:t>
      </w:r>
    </w:p>
    <w:p w:rsidR="005D69F7" w:rsidRPr="00C65296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„Превазилажење проблема у настави српског језика у различитим модулима“</w:t>
      </w:r>
      <w:r w:rsidR="00C65296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C65296" w:rsidRPr="00C65296">
        <w:rPr>
          <w:sz w:val="24"/>
          <w:szCs w:val="24"/>
        </w:rPr>
        <w:t>101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семинари у оквиру стручног друштва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 „Деца и медији – имамо ли разлога за страх?“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„Свет се мења, а са њим и начин учења“</w:t>
      </w:r>
    </w:p>
    <w:p w:rsidR="005D69F7" w:rsidRDefault="005D69F7" w:rsidP="006F61AE">
      <w:pPr>
        <w:rPr>
          <w:sz w:val="28"/>
          <w:szCs w:val="28"/>
        </w:rPr>
      </w:pPr>
      <w:r>
        <w:rPr>
          <w:sz w:val="28"/>
          <w:szCs w:val="28"/>
        </w:rPr>
        <w:t>- „Примена едукативних платформи у раду са ученицима на даљину“</w:t>
      </w:r>
    </w:p>
    <w:p w:rsidR="002A4ECA" w:rsidRPr="006F61AE" w:rsidRDefault="002A4ECA" w:rsidP="006F61AE">
      <w:pPr>
        <w:rPr>
          <w:sz w:val="24"/>
          <w:szCs w:val="24"/>
        </w:rPr>
      </w:pPr>
      <w:r w:rsidRPr="006F61AE">
        <w:rPr>
          <w:sz w:val="28"/>
          <w:szCs w:val="28"/>
        </w:rPr>
        <w:t xml:space="preserve">                                                         </w:t>
      </w:r>
      <w:r w:rsidRPr="006F61AE">
        <w:rPr>
          <w:sz w:val="24"/>
          <w:szCs w:val="24"/>
        </w:rPr>
        <w:t xml:space="preserve"> </w:t>
      </w:r>
      <w:r w:rsidR="006F61AE" w:rsidRPr="006F61AE">
        <w:rPr>
          <w:sz w:val="24"/>
          <w:szCs w:val="24"/>
        </w:rPr>
        <w:t xml:space="preserve">              </w:t>
      </w:r>
    </w:p>
    <w:p w:rsidR="00882F0E" w:rsidRDefault="00882F0E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Default="005D69F7" w:rsidP="004F1B1A">
      <w:pPr>
        <w:rPr>
          <w:sz w:val="28"/>
          <w:szCs w:val="28"/>
        </w:rPr>
      </w:pPr>
    </w:p>
    <w:p w:rsidR="005D69F7" w:rsidRPr="00C65296" w:rsidRDefault="00C65296" w:rsidP="004F1B1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C65296">
        <w:rPr>
          <w:sz w:val="24"/>
          <w:szCs w:val="24"/>
        </w:rPr>
        <w:t>102</w:t>
      </w:r>
    </w:p>
    <w:p w:rsidR="005D69F7" w:rsidRDefault="005D69F7" w:rsidP="004F1B1A">
      <w:pPr>
        <w:rPr>
          <w:sz w:val="28"/>
          <w:szCs w:val="28"/>
        </w:rPr>
      </w:pPr>
    </w:p>
    <w:p w:rsidR="005D69F7" w:rsidRPr="005D69F7" w:rsidRDefault="005D69F7" w:rsidP="004F1B1A">
      <w:pPr>
        <w:rPr>
          <w:sz w:val="28"/>
          <w:szCs w:val="28"/>
        </w:rPr>
      </w:pPr>
    </w:p>
    <w:p w:rsidR="004B6C5A" w:rsidRDefault="004B6C5A" w:rsidP="004F1B1A">
      <w:pPr>
        <w:rPr>
          <w:b/>
          <w:sz w:val="28"/>
          <w:szCs w:val="28"/>
        </w:rPr>
      </w:pPr>
      <w:r w:rsidRPr="004B6C5A">
        <w:rPr>
          <w:b/>
          <w:sz w:val="28"/>
          <w:szCs w:val="28"/>
        </w:rPr>
        <w:lastRenderedPageBreak/>
        <w:t xml:space="preserve">                     РЕАЛИЗАЦИЈА МЕЂУПРЕДМЕТНИХ КОМПЕТЕНЦИЈА</w:t>
      </w:r>
    </w:p>
    <w:p w:rsidR="004B6C5A" w:rsidRPr="004B6C5A" w:rsidRDefault="004B6C5A" w:rsidP="004F1B1A">
      <w:pPr>
        <w:rPr>
          <w:b/>
          <w:sz w:val="28"/>
          <w:szCs w:val="28"/>
        </w:rPr>
      </w:pP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       На основу реализованих активности Тим је утврдио следеће:</w:t>
      </w:r>
    </w:p>
    <w:p w:rsidR="004B6C5A" w:rsidRPr="004B6C5A" w:rsidRDefault="004B6C5A" w:rsidP="004F1B1A">
      <w:pPr>
        <w:rPr>
          <w:sz w:val="28"/>
          <w:szCs w:val="28"/>
        </w:rPr>
      </w:pPr>
    </w:p>
    <w:p w:rsidR="004F1B1A" w:rsidRPr="00C70A9E" w:rsidRDefault="004F1B1A" w:rsidP="004F1B1A">
      <w:pPr>
        <w:rPr>
          <w:sz w:val="28"/>
          <w:szCs w:val="28"/>
          <w:u w:val="single"/>
        </w:rPr>
      </w:pPr>
      <w:r w:rsidRPr="00C70A9E">
        <w:rPr>
          <w:sz w:val="28"/>
          <w:szCs w:val="28"/>
          <w:u w:val="single"/>
        </w:rPr>
        <w:t>Компетенције за учење:</w:t>
      </w: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>Током школс</w:t>
      </w:r>
      <w:r w:rsidR="00CD65A3">
        <w:rPr>
          <w:sz w:val="28"/>
          <w:szCs w:val="28"/>
        </w:rPr>
        <w:t>ке године настојало се</w:t>
      </w:r>
      <w:r>
        <w:rPr>
          <w:sz w:val="28"/>
          <w:szCs w:val="28"/>
        </w:rPr>
        <w:t xml:space="preserve"> да се ученици оспособе за самостално учење. Упућивањем у технике успешног учења инсистирало се да ученици развију следеће елементе ове компетенције: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Способност организације и управљања властитим учењем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Способност економичног управљања временом посвећеном учењу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Способност решавања проблема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Способност примене знања и вештина у различитим окружењима.</w:t>
      </w: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 Прилагођавањем метода поучавања потребама одређеног разреда или ученика, а узимајући у обзир исходе учења структуиран је образовни процес. </w:t>
      </w: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>Истицано је, да је важно да ученици постављају циљеве учења, како би се развиле интринзична и екстринзична мотивација и развила свест о сопстве-ном напретку.</w:t>
      </w: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>Настојало се, да ученици у многим активностима међусобно сарађују и тако овладају вештинама комуникације.</w:t>
      </w:r>
    </w:p>
    <w:p w:rsidR="004F1B1A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Посетом часовима, праћењем начина вођење евиденције о напредовању ученика, увидом у личне планове учења ученика, анализом реализованих активности предвиђених Годишњим планом, анализом успеха и начинима пружања подршке ученицима </w:t>
      </w:r>
      <w:r w:rsidR="004B6C5A">
        <w:rPr>
          <w:sz w:val="28"/>
          <w:szCs w:val="28"/>
        </w:rPr>
        <w:t xml:space="preserve"> остварен је увид у начин реализације и </w:t>
      </w:r>
      <w:r>
        <w:rPr>
          <w:sz w:val="28"/>
          <w:szCs w:val="28"/>
        </w:rPr>
        <w:t xml:space="preserve"> предлагале мере за унапређење рада.</w:t>
      </w:r>
    </w:p>
    <w:p w:rsidR="004F1B1A" w:rsidRPr="006F61AE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>Развијање ове компетенције се одвијало интеракцијом ученика и наставника у школи и наставом на даљину.</w:t>
      </w:r>
      <w:r w:rsidR="004B6C5A">
        <w:rPr>
          <w:sz w:val="28"/>
          <w:szCs w:val="28"/>
        </w:rPr>
        <w:t xml:space="preserve">        </w:t>
      </w:r>
      <w:r w:rsidR="00C65296">
        <w:rPr>
          <w:sz w:val="28"/>
          <w:szCs w:val="28"/>
        </w:rPr>
        <w:t xml:space="preserve">                                                                     </w:t>
      </w:r>
      <w:r w:rsidR="00C65296" w:rsidRPr="00C65296">
        <w:rPr>
          <w:sz w:val="24"/>
          <w:szCs w:val="24"/>
        </w:rPr>
        <w:t>103</w:t>
      </w:r>
      <w:r w:rsidR="00C65296">
        <w:rPr>
          <w:sz w:val="28"/>
          <w:szCs w:val="28"/>
        </w:rPr>
        <w:t xml:space="preserve">                                                                    </w:t>
      </w:r>
      <w:r w:rsidR="004B6C5A">
        <w:rPr>
          <w:sz w:val="28"/>
          <w:szCs w:val="28"/>
        </w:rPr>
        <w:t xml:space="preserve">                                                                          </w:t>
      </w:r>
    </w:p>
    <w:p w:rsidR="004F1B1A" w:rsidRDefault="004F1B1A" w:rsidP="004F1B1A">
      <w:pPr>
        <w:rPr>
          <w:sz w:val="28"/>
          <w:szCs w:val="28"/>
        </w:rPr>
      </w:pPr>
    </w:p>
    <w:p w:rsidR="004F1B1A" w:rsidRPr="00C5725A" w:rsidRDefault="004F1B1A" w:rsidP="004F1B1A">
      <w:pPr>
        <w:rPr>
          <w:sz w:val="28"/>
          <w:szCs w:val="28"/>
        </w:rPr>
      </w:pPr>
    </w:p>
    <w:p w:rsidR="004F1B1A" w:rsidRDefault="004F1B1A" w:rsidP="004F1B1A">
      <w:pPr>
        <w:rPr>
          <w:sz w:val="28"/>
          <w:szCs w:val="28"/>
          <w:u w:val="single"/>
        </w:rPr>
      </w:pPr>
      <w:r w:rsidRPr="004A6AEC">
        <w:rPr>
          <w:sz w:val="28"/>
          <w:szCs w:val="28"/>
          <w:u w:val="single"/>
        </w:rPr>
        <w:t>Одговорно учешће у демократском друштву:</w:t>
      </w:r>
    </w:p>
    <w:p w:rsidR="004F1B1A" w:rsidRDefault="00CD65A3" w:rsidP="004F1B1A">
      <w:pPr>
        <w:rPr>
          <w:sz w:val="28"/>
          <w:szCs w:val="28"/>
        </w:rPr>
      </w:pPr>
      <w:r>
        <w:rPr>
          <w:sz w:val="28"/>
          <w:szCs w:val="28"/>
        </w:rPr>
        <w:t xml:space="preserve">Од почетка школске године </w:t>
      </w:r>
      <w:r w:rsidR="004F1B1A">
        <w:rPr>
          <w:sz w:val="28"/>
          <w:szCs w:val="28"/>
        </w:rPr>
        <w:t xml:space="preserve"> ученици су учествовали у реализацији различитих активности предвиђених Годишњим планом: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Хуманитарне акције („Један пакетић, много љубави“ – припремање новогодишњих пакетића за сиромашну децу, прикупљање новчане помоћи за болесну децу)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Реал</w:t>
      </w:r>
      <w:r w:rsidR="00CD65A3">
        <w:rPr>
          <w:sz w:val="28"/>
          <w:szCs w:val="28"/>
        </w:rPr>
        <w:t>изација активности у оквиру Деч</w:t>
      </w:r>
      <w:r>
        <w:rPr>
          <w:sz w:val="28"/>
          <w:szCs w:val="28"/>
        </w:rPr>
        <w:t>је недеље и упознавање са правима деце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Борба против насиља и дискриминације по било ком основу (разговор на часовима одељењског старешине, организовање спортских фер-плеј такмичења, обележавање међународних датума (Борба против тргови-не људима, међународни Дан толеранције, Дан страних језика)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Неговање националне културне баштине (креативне радионице, излети и посете местима и установама од националног значаја)</w:t>
      </w:r>
    </w:p>
    <w:p w:rsidR="004F1B1A" w:rsidRDefault="004F1B1A" w:rsidP="00CE54BE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Реализација активности против болести зависности (разговор и преда-вања на часовима одељењског старешине, израда паноа, презентације)</w:t>
      </w:r>
    </w:p>
    <w:p w:rsidR="004F1B1A" w:rsidRDefault="004F1B1A" w:rsidP="004F1B1A">
      <w:pPr>
        <w:rPr>
          <w:sz w:val="28"/>
          <w:szCs w:val="28"/>
        </w:rPr>
      </w:pPr>
    </w:p>
    <w:p w:rsidR="004F1B1A" w:rsidRPr="006E76D4" w:rsidRDefault="004F1B1A" w:rsidP="004F1B1A">
      <w:pPr>
        <w:rPr>
          <w:sz w:val="28"/>
          <w:szCs w:val="28"/>
        </w:rPr>
      </w:pPr>
    </w:p>
    <w:p w:rsidR="004F1B1A" w:rsidRDefault="004F1B1A" w:rsidP="004F1B1A">
      <w:pPr>
        <w:rPr>
          <w:sz w:val="28"/>
          <w:szCs w:val="28"/>
          <w:u w:val="single"/>
        </w:rPr>
      </w:pPr>
      <w:r w:rsidRPr="003E1CAF">
        <w:rPr>
          <w:sz w:val="28"/>
          <w:szCs w:val="28"/>
          <w:u w:val="single"/>
        </w:rPr>
        <w:t>Естетичка компетенција:</w:t>
      </w:r>
      <w:r>
        <w:rPr>
          <w:sz w:val="28"/>
          <w:szCs w:val="28"/>
          <w:u w:val="single"/>
        </w:rPr>
        <w:t xml:space="preserve">      </w:t>
      </w:r>
    </w:p>
    <w:p w:rsidR="004F1B1A" w:rsidRPr="00CD65A3" w:rsidRDefault="004F1B1A" w:rsidP="004F1B1A">
      <w:pPr>
        <w:rPr>
          <w:sz w:val="28"/>
          <w:szCs w:val="28"/>
        </w:rPr>
      </w:pPr>
      <w:r>
        <w:rPr>
          <w:sz w:val="28"/>
          <w:szCs w:val="28"/>
        </w:rPr>
        <w:t>Различитим активностима се настојало да ученик овлада значењем појмова: култура и естетичка вредност, да препознаје естетичке елементе у разлитим контекстима: уметничко стваралаштво, национална и светска природна и културна баштина, језичка култура у уметничком и неуметничком домену (свакодневни говор у приватном и јавном животу, електронским и штампаним</w:t>
      </w:r>
      <w:r w:rsidR="00CD65A3">
        <w:rPr>
          <w:sz w:val="28"/>
          <w:szCs w:val="28"/>
        </w:rPr>
        <w:t xml:space="preserve"> медијима). У прилог томе је и  организовање  различитих</w:t>
      </w:r>
      <w:r>
        <w:rPr>
          <w:sz w:val="28"/>
          <w:szCs w:val="28"/>
        </w:rPr>
        <w:t xml:space="preserve"> а</w:t>
      </w:r>
      <w:r w:rsidR="00CD65A3">
        <w:rPr>
          <w:sz w:val="28"/>
          <w:szCs w:val="28"/>
        </w:rPr>
        <w:t>ктивности:</w:t>
      </w:r>
      <w:r>
        <w:rPr>
          <w:sz w:val="28"/>
          <w:szCs w:val="28"/>
        </w:rPr>
        <w:t xml:space="preserve">  Дан страних језика, еколошке радионице, </w:t>
      </w:r>
      <w:r w:rsidR="00C65296">
        <w:rPr>
          <w:sz w:val="28"/>
          <w:szCs w:val="28"/>
        </w:rPr>
        <w:t>калиграфске ради-</w:t>
      </w:r>
      <w:r w:rsidR="00CD65A3">
        <w:rPr>
          <w:sz w:val="28"/>
          <w:szCs w:val="28"/>
        </w:rPr>
        <w:lastRenderedPageBreak/>
        <w:t xml:space="preserve">онице, </w:t>
      </w:r>
      <w:r>
        <w:rPr>
          <w:sz w:val="28"/>
          <w:szCs w:val="28"/>
        </w:rPr>
        <w:t>уређење школског прост</w:t>
      </w:r>
      <w:r w:rsidR="00CD65A3">
        <w:rPr>
          <w:sz w:val="28"/>
          <w:szCs w:val="28"/>
        </w:rPr>
        <w:t>ора, учествовање на такмичењима, реализација приредби, позоришних представа, изложба ученичких радова, израда видео клипова о реализованим активностима и постављање на мрежу.</w:t>
      </w:r>
    </w:p>
    <w:p w:rsidR="004F1B1A" w:rsidRDefault="004F1B1A" w:rsidP="004F1B1A">
      <w:pPr>
        <w:rPr>
          <w:sz w:val="28"/>
          <w:szCs w:val="28"/>
        </w:rPr>
      </w:pPr>
    </w:p>
    <w:p w:rsidR="004F1B1A" w:rsidRPr="006E76D4" w:rsidRDefault="004F1B1A" w:rsidP="004F1B1A">
      <w:pPr>
        <w:rPr>
          <w:sz w:val="28"/>
          <w:szCs w:val="28"/>
        </w:rPr>
      </w:pPr>
    </w:p>
    <w:p w:rsidR="004F1B1A" w:rsidRDefault="004F1B1A" w:rsidP="004F1B1A">
      <w:pPr>
        <w:rPr>
          <w:sz w:val="28"/>
          <w:szCs w:val="28"/>
          <w:u w:val="single"/>
        </w:rPr>
      </w:pPr>
      <w:r w:rsidRPr="00EF602C">
        <w:rPr>
          <w:sz w:val="28"/>
          <w:szCs w:val="28"/>
          <w:u w:val="single"/>
        </w:rPr>
        <w:t>Комуникација: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Анализом постигнућа ученика током школске године у оквиру стручних већа и актива констатовано је да ученици остварују нижи ниво комуникацијских вештина у погледу усменог и писмено</w:t>
      </w:r>
      <w:r w:rsidR="00CD65A3" w:rsidRPr="004B6C5A">
        <w:rPr>
          <w:sz w:val="28"/>
          <w:szCs w:val="28"/>
        </w:rPr>
        <w:t>г изражавања, а поједини и мини</w:t>
      </w:r>
      <w:r w:rsidRPr="004B6C5A">
        <w:rPr>
          <w:sz w:val="28"/>
          <w:szCs w:val="28"/>
        </w:rPr>
        <w:t>мална знања из граматике и правописа. Отежано комуницирање (усмено и писмено) на матерњем језику, као и непознавање двају писама доводи до тешкоћа учења страног језика.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Оно што је приметно код деце која полазе у први разред је неприлагођена комуникација ситуацији (неуважавање саговорника, ометање активности, отежано активно слушање) што се посебно истиче и приликом сарадње са родитељима како би се утицало на измену поступака у васпитном раду са децом. 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Као препоруке за развој ове компетенције истицано је, да је важно радити  на активностима које развијају креативност, инвентивност и размишљање о конкретним проблемима и ситуацијама. Исто тако је и важно још од најрани-јег узраста радити на развијању вештина читања и писања и усвајања грама-тичких и правила правописа, као и на неговању културе дијалога. 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Као позитивни примери у оквиру ове компетенције могу се издвојити следе-ће реализоване активности: Дан страних језика, објављивање литерарних радова ученика у часописима за децу, истицање радова ученика на паноима у школи, интерпретација драмских текстова, угледни час о бонтону, учествовање ученика на такмичењима из матерњег и страног језика, </w:t>
      </w:r>
      <w:r w:rsidR="004B6C5A">
        <w:rPr>
          <w:sz w:val="28"/>
          <w:szCs w:val="28"/>
        </w:rPr>
        <w:t xml:space="preserve"> </w:t>
      </w:r>
      <w:r w:rsidR="00C65296">
        <w:rPr>
          <w:sz w:val="28"/>
          <w:szCs w:val="28"/>
        </w:rPr>
        <w:t xml:space="preserve"> </w:t>
      </w:r>
      <w:r w:rsidRPr="004B6C5A">
        <w:rPr>
          <w:sz w:val="28"/>
          <w:szCs w:val="28"/>
        </w:rPr>
        <w:lastRenderedPageBreak/>
        <w:t>реализација радионица у оквиру ЧОС-а, израда презентација ученика за поједине наставне предмете.</w:t>
      </w:r>
    </w:p>
    <w:p w:rsidR="004F1B1A" w:rsidRPr="004B6C5A" w:rsidRDefault="004F1B1A" w:rsidP="004B6C5A">
      <w:pPr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Pr="001C3F61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E82F27">
        <w:rPr>
          <w:sz w:val="28"/>
          <w:szCs w:val="28"/>
          <w:u w:val="single"/>
        </w:rPr>
        <w:t>Одговоран однос према околини: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Још на почетку школовања ученицима се настоји објаснити шта подразумева концепт здравог и безбедног окружења. У томе су од посебног значаја наставни предмети: Свет око нас, Природа и друштво, Биологија, Географија, Физика, Хемија, Пројектна настава. Различитим активностима у школи: уређење школског простора, учествовање у локалним </w:t>
      </w:r>
      <w:r w:rsidR="00CD65A3" w:rsidRPr="004B6C5A">
        <w:rPr>
          <w:sz w:val="28"/>
          <w:szCs w:val="28"/>
        </w:rPr>
        <w:t xml:space="preserve">акцијама, </w:t>
      </w:r>
      <w:r w:rsidRPr="004B6C5A">
        <w:rPr>
          <w:sz w:val="28"/>
          <w:szCs w:val="28"/>
        </w:rPr>
        <w:t xml:space="preserve"> учествовање у еколошким радионицама,  сађење биљака, уређење школског простора, ученици су у прилици да повезују научено са свакодневним животом и да схвате значај личне одговорности.</w:t>
      </w:r>
      <w:r w:rsidR="008D0859" w:rsidRPr="004B6C5A">
        <w:rPr>
          <w:sz w:val="28"/>
          <w:szCs w:val="28"/>
        </w:rPr>
        <w:t xml:space="preserve"> Ш</w:t>
      </w:r>
      <w:r w:rsidR="00CD65A3" w:rsidRPr="004B6C5A">
        <w:rPr>
          <w:sz w:val="28"/>
          <w:szCs w:val="28"/>
        </w:rPr>
        <w:t>кола је у сарадњи са комуналним преду-зећем „Букуља“ уч</w:t>
      </w:r>
      <w:r w:rsidR="008D0859" w:rsidRPr="004B6C5A">
        <w:rPr>
          <w:sz w:val="28"/>
          <w:szCs w:val="28"/>
        </w:rPr>
        <w:t>ествовала у еколошкој акцији прикупљања пластичних флаша, а у школи су постављене кутије за разврставање рециклажног отпада.</w:t>
      </w:r>
    </w:p>
    <w:p w:rsidR="004F1B1A" w:rsidRPr="004B6C5A" w:rsidRDefault="004F1B1A" w:rsidP="004B6C5A">
      <w:pPr>
        <w:rPr>
          <w:sz w:val="28"/>
          <w:szCs w:val="28"/>
        </w:rPr>
      </w:pPr>
    </w:p>
    <w:p w:rsidR="004F1B1A" w:rsidRPr="004B6C5A" w:rsidRDefault="004F1B1A" w:rsidP="004B6C5A">
      <w:pPr>
        <w:rPr>
          <w:sz w:val="28"/>
          <w:szCs w:val="28"/>
        </w:rPr>
      </w:pPr>
    </w:p>
    <w:p w:rsidR="004F1B1A" w:rsidRPr="006E76D4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2700D9">
        <w:rPr>
          <w:sz w:val="28"/>
          <w:szCs w:val="28"/>
          <w:u w:val="single"/>
        </w:rPr>
        <w:t>Одговоран однос према здрављу: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6F61AE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Реализацијом активности у оквиру редовне наставе и ваннаставних активнос-ти настојало се да се код ученика развије: одговоран однос према властитом здрављу и здрављу других,  брига о личној хигијени, хигиј</w:t>
      </w:r>
      <w:r w:rsidR="008D0859" w:rsidRPr="004B6C5A">
        <w:rPr>
          <w:sz w:val="28"/>
          <w:szCs w:val="28"/>
        </w:rPr>
        <w:t>ени других и среди</w:t>
      </w:r>
      <w:r w:rsidRPr="004B6C5A">
        <w:rPr>
          <w:sz w:val="28"/>
          <w:szCs w:val="28"/>
        </w:rPr>
        <w:t xml:space="preserve">не, неговање и практиковање физичких активности, развој свести о здравој храни, учествовање у различитим рекреативним физичким активностима, партиципација у промовисању здравих стилова живота, неговање културе становања, превенција болести зависности. </w:t>
      </w:r>
      <w:r w:rsidR="004B6C5A">
        <w:rPr>
          <w:sz w:val="28"/>
          <w:szCs w:val="28"/>
        </w:rPr>
        <w:t xml:space="preserve">   </w:t>
      </w:r>
      <w:r w:rsidR="00C65296">
        <w:rPr>
          <w:sz w:val="28"/>
          <w:szCs w:val="28"/>
        </w:rPr>
        <w:t xml:space="preserve">                   </w:t>
      </w:r>
      <w:r w:rsidR="00C65296" w:rsidRPr="00C65296">
        <w:rPr>
          <w:sz w:val="24"/>
          <w:szCs w:val="24"/>
        </w:rPr>
        <w:t>106</w:t>
      </w:r>
      <w:r w:rsidR="004B6C5A" w:rsidRPr="00C65296">
        <w:rPr>
          <w:sz w:val="24"/>
          <w:szCs w:val="24"/>
        </w:rPr>
        <w:t xml:space="preserve"> </w:t>
      </w:r>
      <w:r w:rsidR="004B6C5A">
        <w:rPr>
          <w:sz w:val="28"/>
          <w:szCs w:val="28"/>
        </w:rPr>
        <w:t xml:space="preserve">                    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lastRenderedPageBreak/>
        <w:t>Током године у школи су организовани: предавања у оквиру ЧОС-а о превенцији болести зависности, реализација пројекта Покренимо нашу децу, спортска такмичења, а васпитним поступцима се деловало на ученике да брину о личној хигијени и хигијени других у току боравка у школи, нарочито спровођење епидемиолошких мера. Систематским прегледима ученика прати се појединачно стање сваког ученика и у сарадњи са родитељима предузимају мере.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 Путем вибера, сајта школе, фејсбука постављане су информације од важности за заштиту здравља које су препоручивали Министарства здравља и образовања.</w:t>
      </w:r>
      <w:r w:rsidR="008D0859" w:rsidRPr="004B6C5A">
        <w:rPr>
          <w:sz w:val="28"/>
          <w:szCs w:val="28"/>
        </w:rPr>
        <w:t xml:space="preserve"> У ходницима школе се налазе дозери за дезинфекцију руку</w:t>
      </w:r>
      <w:r w:rsidR="00254111" w:rsidRPr="004B6C5A">
        <w:rPr>
          <w:sz w:val="28"/>
          <w:szCs w:val="28"/>
        </w:rPr>
        <w:t>.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У оквиру Годишњег плана је Програм здравствене заштите ученика где су конкретизоване активности које унапређују ову компетенцију.</w:t>
      </w:r>
    </w:p>
    <w:p w:rsidR="004F1B1A" w:rsidRPr="004B6C5A" w:rsidRDefault="004F1B1A" w:rsidP="004B6C5A">
      <w:pPr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Pr="001C3F61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E22B82">
        <w:rPr>
          <w:sz w:val="28"/>
          <w:szCs w:val="28"/>
          <w:u w:val="single"/>
        </w:rPr>
        <w:t>Предузимљивост и оријентација ка предузетништву: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Реализујући различите активности са ученицима настојало се да се код њих развијају вредности и врлине које су потребне за одговорно и савесно обављање послова: марљивост, истрајност у раду упркос препрекама, савесност, иницијативност, осећај за фер-плеј, поштење, понашање у складу са етичким принципима, прихватање одговорности, солидарност, способност коректне сарадње у тиму, предузимљивост.</w:t>
      </w:r>
    </w:p>
    <w:p w:rsidR="004F1B1A" w:rsidRPr="004B6C5A" w:rsidRDefault="00254111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Ученици су</w:t>
      </w:r>
      <w:r w:rsidR="004F1B1A" w:rsidRPr="004B6C5A">
        <w:rPr>
          <w:sz w:val="28"/>
          <w:szCs w:val="28"/>
        </w:rPr>
        <w:t xml:space="preserve"> кроз различите истраживачке ак</w:t>
      </w:r>
      <w:r w:rsidRPr="004B6C5A">
        <w:rPr>
          <w:sz w:val="28"/>
          <w:szCs w:val="28"/>
        </w:rPr>
        <w:t xml:space="preserve">тивности били у ситуацији да </w:t>
      </w:r>
    </w:p>
    <w:p w:rsidR="004F1B1A" w:rsidRPr="00C65296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Као примери активности које су развијале ову компетенцију могу се навести:  прављење зимнице (промовисање здраве хране), сађење б</w:t>
      </w:r>
      <w:r w:rsidR="00254111" w:rsidRPr="004B6C5A">
        <w:rPr>
          <w:sz w:val="28"/>
          <w:szCs w:val="28"/>
        </w:rPr>
        <w:t>иљака, прављење различитих употребних предмета које су продавали у оквиру школског базара,  креирање видео клипова које су постављали на мрежу.</w:t>
      </w:r>
      <w:r w:rsidR="004B6C5A">
        <w:rPr>
          <w:sz w:val="28"/>
          <w:szCs w:val="28"/>
        </w:rPr>
        <w:t xml:space="preserve">                </w:t>
      </w:r>
      <w:r w:rsidR="00C65296">
        <w:rPr>
          <w:sz w:val="24"/>
          <w:szCs w:val="24"/>
        </w:rPr>
        <w:t>107</w:t>
      </w:r>
    </w:p>
    <w:p w:rsidR="004F1B1A" w:rsidRPr="004B6C5A" w:rsidRDefault="004F1B1A" w:rsidP="004B6C5A">
      <w:pPr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0B2A73">
        <w:rPr>
          <w:sz w:val="28"/>
          <w:szCs w:val="28"/>
          <w:u w:val="single"/>
        </w:rPr>
        <w:t>Рад са подацима и информацијама: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 xml:space="preserve">Током реализације редовне наставе и ваннаставних активности ученици су упућивани на различите изворе информација: интернет, додатна литература, архивска грађа. Од њих се захтевало да издвоје релевантне чињенице и да их ефикасно презентују. Као продукти рада издвајају се: презентације, панои, табеларни и графички прикази, употреба различитих програма ИТ. </w:t>
      </w:r>
    </w:p>
    <w:p w:rsidR="004F1B1A" w:rsidRPr="00254111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C43E67">
        <w:rPr>
          <w:sz w:val="28"/>
          <w:szCs w:val="28"/>
          <w:u w:val="single"/>
        </w:rPr>
        <w:t>Решавање проблема: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Учествујући у различитим активностима које су предвиђене школским програмом ученици су били у прилици да повезују знања из различитих области и стављају их у функцију проналажења решења. Полазећи од дефи-нисања проблема, па преко налажења метода и техника за његово успешно решавање од ученика се тражи и да разматрају алтернативне могућности и  вреднују примену датог решења. Применом пројектне и тематске наставе даје се могућност учења на различите начине и добијање веће аутономије ученика у процесу учења, што је показано и реализацијом угледних часова.</w:t>
      </w: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Pr="00283F82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781FF4">
        <w:rPr>
          <w:sz w:val="28"/>
          <w:szCs w:val="28"/>
          <w:u w:val="single"/>
        </w:rPr>
        <w:t>Сарадња: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C65296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Стављањем у различите ситуације током активности код ученика се развијају различите социјалне вештине. Од њих се тражи да активно слушају, прегова-рају и на конструктиван начин долазе до решења, уважавајући потребе других. Организацијом наставе кроз тимски рад код ученика се развијају спо-собности да се успоставе и одржавају здрави односи с другима.</w:t>
      </w:r>
      <w:r w:rsidR="004B6C5A">
        <w:rPr>
          <w:sz w:val="28"/>
          <w:szCs w:val="28"/>
        </w:rPr>
        <w:t xml:space="preserve">               </w:t>
      </w:r>
      <w:r w:rsidR="00C65296">
        <w:rPr>
          <w:sz w:val="24"/>
          <w:szCs w:val="24"/>
        </w:rPr>
        <w:t>108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lastRenderedPageBreak/>
        <w:t>Неговањем сарадничких односа у решавању конфликата они разумеју друш-твене и етичке норме у понашању и развијају толеранцију према другоме и другачијем. Различити поступци којима се подстиче развој социјалне свести ученика садржани су  и у акционом плану превентивних активности у школи у борби против насиља.</w:t>
      </w: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Pr="00C5725A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  <w:u w:val="single"/>
        </w:rPr>
      </w:pPr>
      <w:r w:rsidRPr="00C5725A">
        <w:rPr>
          <w:sz w:val="28"/>
          <w:szCs w:val="28"/>
          <w:u w:val="single"/>
        </w:rPr>
        <w:t>Дигитална компетенција:</w:t>
      </w:r>
    </w:p>
    <w:p w:rsidR="004B6C5A" w:rsidRPr="004B6C5A" w:rsidRDefault="004B6C5A" w:rsidP="004F1B1A">
      <w:pPr>
        <w:pStyle w:val="NoSpacing"/>
        <w:rPr>
          <w:sz w:val="28"/>
          <w:szCs w:val="28"/>
          <w:u w:val="single"/>
        </w:rPr>
      </w:pP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Током школске године, примењујући различите методе рада ученици су били у могућности да овладају и дигиталним вештинама кроз наставне предмете. Преласком на онлајн наставу те вештине су усавршене и нашле примену у конкретним ситуацијама. Користећи различите платформе били су у ситуацији да уче и размењују информације.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Како би се избегле злоупотребе коришћене су различите васпитне методе: разговор, радионице и предавања  како би се ученици информисали о опасностима при коришћењу ИКТ и у односу на то одговорно поступали.</w:t>
      </w:r>
    </w:p>
    <w:p w:rsidR="004F1B1A" w:rsidRPr="004B6C5A" w:rsidRDefault="004F1B1A" w:rsidP="004B6C5A">
      <w:pPr>
        <w:rPr>
          <w:sz w:val="28"/>
          <w:szCs w:val="28"/>
        </w:rPr>
      </w:pPr>
      <w:r w:rsidRPr="004B6C5A">
        <w:rPr>
          <w:sz w:val="28"/>
          <w:szCs w:val="28"/>
        </w:rPr>
        <w:t>Реализацијом угледних часова показани су различити начини примене ових технологија.</w:t>
      </w:r>
    </w:p>
    <w:p w:rsidR="004F1B1A" w:rsidRPr="004B6C5A" w:rsidRDefault="004F1B1A" w:rsidP="004B6C5A">
      <w:pPr>
        <w:rPr>
          <w:sz w:val="28"/>
          <w:szCs w:val="28"/>
        </w:rPr>
      </w:pPr>
    </w:p>
    <w:p w:rsidR="004F1B1A" w:rsidRPr="004B6C5A" w:rsidRDefault="004B6C5A" w:rsidP="004B6C5A">
      <w:pPr>
        <w:rPr>
          <w:sz w:val="28"/>
          <w:szCs w:val="28"/>
        </w:rPr>
      </w:pPr>
      <w:r>
        <w:rPr>
          <w:sz w:val="28"/>
          <w:szCs w:val="28"/>
        </w:rPr>
        <w:t>(Извештај о реализацији компетенц</w:t>
      </w:r>
      <w:r w:rsidR="001C451A">
        <w:rPr>
          <w:sz w:val="28"/>
          <w:szCs w:val="28"/>
        </w:rPr>
        <w:t>ија по предметима и узрастима је посебан извештај).</w:t>
      </w:r>
    </w:p>
    <w:p w:rsidR="004F1B1A" w:rsidRPr="000B387F" w:rsidRDefault="004F1B1A" w:rsidP="004F1B1A">
      <w:pPr>
        <w:pStyle w:val="NoSpacing"/>
        <w:rPr>
          <w:sz w:val="28"/>
          <w:szCs w:val="28"/>
        </w:rPr>
      </w:pPr>
    </w:p>
    <w:p w:rsidR="004F1B1A" w:rsidRDefault="004F1B1A" w:rsidP="004F1B1A">
      <w:pPr>
        <w:pStyle w:val="NoSpacing"/>
        <w:rPr>
          <w:sz w:val="28"/>
          <w:szCs w:val="28"/>
        </w:rPr>
      </w:pPr>
    </w:p>
    <w:p w:rsidR="004F1B1A" w:rsidRPr="00AF476A" w:rsidRDefault="004F1B1A" w:rsidP="004F1B1A">
      <w:pPr>
        <w:pStyle w:val="NoSpacing"/>
        <w:rPr>
          <w:sz w:val="28"/>
          <w:szCs w:val="28"/>
        </w:rPr>
      </w:pPr>
    </w:p>
    <w:p w:rsidR="004F1B1A" w:rsidRDefault="004F1B1A"/>
    <w:p w:rsidR="004B6C5A" w:rsidRPr="00C65296" w:rsidRDefault="00C65296">
      <w:pPr>
        <w:rPr>
          <w:sz w:val="24"/>
          <w:szCs w:val="24"/>
        </w:rPr>
      </w:pPr>
      <w:r w:rsidRPr="00C65296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109</w:t>
      </w:r>
    </w:p>
    <w:p w:rsidR="004B6C5A" w:rsidRDefault="004B6C5A"/>
    <w:p w:rsidR="004B6C5A" w:rsidRPr="006F61AE" w:rsidRDefault="004B6C5A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</w:p>
    <w:p w:rsidR="009C6C9F" w:rsidRPr="00547A42" w:rsidRDefault="009C6C9F" w:rsidP="009C6C9F">
      <w:pPr>
        <w:rPr>
          <w:b/>
          <w:sz w:val="28"/>
          <w:szCs w:val="28"/>
        </w:rPr>
      </w:pPr>
      <w:r>
        <w:rPr>
          <w:sz w:val="28"/>
          <w:szCs w:val="28"/>
          <w:lang w:val="sr-Cyrl-CS"/>
        </w:rPr>
        <w:lastRenderedPageBreak/>
        <w:t xml:space="preserve">                        </w:t>
      </w:r>
      <w:r w:rsidRPr="00547A42">
        <w:rPr>
          <w:b/>
          <w:sz w:val="28"/>
          <w:szCs w:val="28"/>
          <w:lang w:val="sr-Cyrl-CS"/>
        </w:rPr>
        <w:t xml:space="preserve">ПРАЋЕЊЕ </w:t>
      </w:r>
      <w:r w:rsidRPr="00547A42">
        <w:rPr>
          <w:b/>
          <w:sz w:val="28"/>
          <w:szCs w:val="28"/>
        </w:rPr>
        <w:t>ОСТВАРИВАЊА ГОДИШЊЕГ ПЛАНА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За праћење реализације Годишњег плана користе се: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организација рада школе током школске године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-  реализација фонда часова редовне, допунске, додатне наставе, слободних активности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 оперативни планови наставника; припреме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школски календар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реализација плана екскурзија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рад ученичких организација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реализација Школског развојног плана и других пројеката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стручно усавршавање наставника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реализација Школског програма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записници и извештаји</w:t>
      </w:r>
      <w:r w:rsidR="00F13D7E">
        <w:rPr>
          <w:sz w:val="28"/>
          <w:szCs w:val="28"/>
          <w:lang w:val="sr-Cyrl-CS"/>
        </w:rPr>
        <w:t xml:space="preserve"> тимова, </w:t>
      </w:r>
      <w:r>
        <w:rPr>
          <w:sz w:val="28"/>
          <w:szCs w:val="28"/>
          <w:lang w:val="sr-Cyrl-CS"/>
        </w:rPr>
        <w:t xml:space="preserve"> стручних већа и актива</w:t>
      </w:r>
    </w:p>
    <w:p w:rsidR="009C6C9F" w:rsidRDefault="009C6C9F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записници и извештаји стручних органа</w:t>
      </w:r>
    </w:p>
    <w:p w:rsidR="009C6C9F" w:rsidRDefault="00F9314E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реализација пројеката</w:t>
      </w:r>
    </w:p>
    <w:p w:rsidR="00F9314E" w:rsidRPr="0037191C" w:rsidRDefault="00F9314E" w:rsidP="009C6C9F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- појединачни</w:t>
      </w:r>
      <w:r w:rsidR="00F13D7E">
        <w:rPr>
          <w:sz w:val="28"/>
          <w:szCs w:val="28"/>
          <w:lang w:val="sr-Cyrl-CS"/>
        </w:rPr>
        <w:t xml:space="preserve"> извештаји учитеља и наставника</w:t>
      </w:r>
    </w:p>
    <w:p w:rsidR="009C6C9F" w:rsidRDefault="00F13D7E" w:rsidP="009C6C9F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- реализација самовредновања.</w:t>
      </w:r>
    </w:p>
    <w:p w:rsidR="009C6C9F" w:rsidRDefault="009C6C9F">
      <w:pPr>
        <w:rPr>
          <w:sz w:val="24"/>
          <w:szCs w:val="24"/>
        </w:rPr>
      </w:pPr>
    </w:p>
    <w:p w:rsidR="009C6C9F" w:rsidRDefault="009C6C9F">
      <w:pPr>
        <w:rPr>
          <w:sz w:val="24"/>
          <w:szCs w:val="24"/>
        </w:rPr>
      </w:pPr>
    </w:p>
    <w:p w:rsidR="009C6C9F" w:rsidRDefault="009C6C9F">
      <w:pPr>
        <w:rPr>
          <w:sz w:val="24"/>
          <w:szCs w:val="24"/>
        </w:rPr>
      </w:pPr>
    </w:p>
    <w:p w:rsidR="009C6C9F" w:rsidRDefault="009C6C9F">
      <w:pPr>
        <w:rPr>
          <w:sz w:val="24"/>
          <w:szCs w:val="24"/>
        </w:rPr>
      </w:pPr>
    </w:p>
    <w:p w:rsidR="009C6C9F" w:rsidRPr="00C65296" w:rsidRDefault="009C6C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C65296">
        <w:rPr>
          <w:sz w:val="24"/>
          <w:szCs w:val="24"/>
        </w:rPr>
        <w:t xml:space="preserve">                             110</w:t>
      </w:r>
    </w:p>
    <w:sectPr w:rsidR="009C6C9F" w:rsidRPr="00C65296" w:rsidSect="0034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575" w:rsidRDefault="00790575" w:rsidP="00113175">
      <w:pPr>
        <w:spacing w:after="0" w:line="240" w:lineRule="auto"/>
      </w:pPr>
      <w:r>
        <w:separator/>
      </w:r>
    </w:p>
  </w:endnote>
  <w:endnote w:type="continuationSeparator" w:id="1">
    <w:p w:rsidR="00790575" w:rsidRDefault="00790575" w:rsidP="00113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575" w:rsidRDefault="00790575" w:rsidP="00113175">
      <w:pPr>
        <w:spacing w:after="0" w:line="240" w:lineRule="auto"/>
      </w:pPr>
      <w:r>
        <w:separator/>
      </w:r>
    </w:p>
  </w:footnote>
  <w:footnote w:type="continuationSeparator" w:id="1">
    <w:p w:rsidR="00790575" w:rsidRDefault="00790575" w:rsidP="00113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9FA"/>
    <w:multiLevelType w:val="multilevel"/>
    <w:tmpl w:val="B956BC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61756"/>
    <w:multiLevelType w:val="multilevel"/>
    <w:tmpl w:val="ED6E307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F67A1"/>
    <w:multiLevelType w:val="multilevel"/>
    <w:tmpl w:val="9190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A44313"/>
    <w:multiLevelType w:val="multilevel"/>
    <w:tmpl w:val="C82E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C58C7"/>
    <w:multiLevelType w:val="multilevel"/>
    <w:tmpl w:val="04CEA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56F04"/>
    <w:multiLevelType w:val="multilevel"/>
    <w:tmpl w:val="68FA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7E01E4"/>
    <w:multiLevelType w:val="multilevel"/>
    <w:tmpl w:val="8F0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9201C0"/>
    <w:multiLevelType w:val="hybridMultilevel"/>
    <w:tmpl w:val="BF582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5F2EE6"/>
    <w:multiLevelType w:val="multilevel"/>
    <w:tmpl w:val="F4E4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A4EE9"/>
    <w:multiLevelType w:val="multilevel"/>
    <w:tmpl w:val="0188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C73EA"/>
    <w:multiLevelType w:val="multilevel"/>
    <w:tmpl w:val="713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BE4F00"/>
    <w:multiLevelType w:val="multilevel"/>
    <w:tmpl w:val="EA24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C34970"/>
    <w:multiLevelType w:val="multilevel"/>
    <w:tmpl w:val="3C12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97285A"/>
    <w:multiLevelType w:val="multilevel"/>
    <w:tmpl w:val="82B6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DF0AFB"/>
    <w:multiLevelType w:val="multilevel"/>
    <w:tmpl w:val="CF14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82D20D4"/>
    <w:multiLevelType w:val="multilevel"/>
    <w:tmpl w:val="41C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376E95"/>
    <w:multiLevelType w:val="hybridMultilevel"/>
    <w:tmpl w:val="ED8CA074"/>
    <w:lvl w:ilvl="0" w:tplc="C1EC1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B85056"/>
    <w:multiLevelType w:val="hybridMultilevel"/>
    <w:tmpl w:val="DC7E59FA"/>
    <w:lvl w:ilvl="0" w:tplc="A35445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335391"/>
    <w:multiLevelType w:val="hybridMultilevel"/>
    <w:tmpl w:val="65D06E2A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9">
    <w:nsid w:val="224D145F"/>
    <w:multiLevelType w:val="multilevel"/>
    <w:tmpl w:val="7396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6757B1"/>
    <w:multiLevelType w:val="multilevel"/>
    <w:tmpl w:val="CBAE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EA042B"/>
    <w:multiLevelType w:val="multilevel"/>
    <w:tmpl w:val="3474B0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7E3184"/>
    <w:multiLevelType w:val="multilevel"/>
    <w:tmpl w:val="8388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965C90"/>
    <w:multiLevelType w:val="multilevel"/>
    <w:tmpl w:val="76B6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E7646D"/>
    <w:multiLevelType w:val="multilevel"/>
    <w:tmpl w:val="0856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DB6846"/>
    <w:multiLevelType w:val="multilevel"/>
    <w:tmpl w:val="3DF095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3C71A2"/>
    <w:multiLevelType w:val="hybridMultilevel"/>
    <w:tmpl w:val="4816CF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C751AC"/>
    <w:multiLevelType w:val="multilevel"/>
    <w:tmpl w:val="021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E55B80"/>
    <w:multiLevelType w:val="multilevel"/>
    <w:tmpl w:val="23B8A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BFE6457"/>
    <w:multiLevelType w:val="multilevel"/>
    <w:tmpl w:val="5312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487E8E"/>
    <w:multiLevelType w:val="multilevel"/>
    <w:tmpl w:val="ADF87B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A447FC"/>
    <w:multiLevelType w:val="multilevel"/>
    <w:tmpl w:val="969AF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C92D2C"/>
    <w:multiLevelType w:val="multilevel"/>
    <w:tmpl w:val="6BE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2AC28C9"/>
    <w:multiLevelType w:val="multilevel"/>
    <w:tmpl w:val="A1FCBE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4C0F69"/>
    <w:multiLevelType w:val="multilevel"/>
    <w:tmpl w:val="BCF6CE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3318E0"/>
    <w:multiLevelType w:val="multilevel"/>
    <w:tmpl w:val="20D8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6BB59C5"/>
    <w:multiLevelType w:val="multilevel"/>
    <w:tmpl w:val="4FBAF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81C5967"/>
    <w:multiLevelType w:val="multilevel"/>
    <w:tmpl w:val="FA9A763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8695C5F"/>
    <w:multiLevelType w:val="multilevel"/>
    <w:tmpl w:val="DCE4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515D26"/>
    <w:multiLevelType w:val="hybridMultilevel"/>
    <w:tmpl w:val="64FED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563BCD"/>
    <w:multiLevelType w:val="multilevel"/>
    <w:tmpl w:val="C5E2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10105A"/>
    <w:multiLevelType w:val="multilevel"/>
    <w:tmpl w:val="E38A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66D1951"/>
    <w:multiLevelType w:val="multilevel"/>
    <w:tmpl w:val="BF8E5A5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3507B8"/>
    <w:multiLevelType w:val="multilevel"/>
    <w:tmpl w:val="8AA4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B3023E6"/>
    <w:multiLevelType w:val="multilevel"/>
    <w:tmpl w:val="E74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04061B3"/>
    <w:multiLevelType w:val="multilevel"/>
    <w:tmpl w:val="B804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09C2B96"/>
    <w:multiLevelType w:val="multilevel"/>
    <w:tmpl w:val="8F78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2B541BB"/>
    <w:multiLevelType w:val="multilevel"/>
    <w:tmpl w:val="1D04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3116CC3"/>
    <w:multiLevelType w:val="multilevel"/>
    <w:tmpl w:val="72522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36C23FF"/>
    <w:multiLevelType w:val="hybridMultilevel"/>
    <w:tmpl w:val="6D4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5544356"/>
    <w:multiLevelType w:val="hybridMultilevel"/>
    <w:tmpl w:val="0CE29E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5A3363"/>
    <w:multiLevelType w:val="multilevel"/>
    <w:tmpl w:val="4DC4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AF2324E"/>
    <w:multiLevelType w:val="multilevel"/>
    <w:tmpl w:val="29C0336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9D0A06"/>
    <w:multiLevelType w:val="multilevel"/>
    <w:tmpl w:val="55D6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F730BBF"/>
    <w:multiLevelType w:val="hybridMultilevel"/>
    <w:tmpl w:val="84BA5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45D1F2C"/>
    <w:multiLevelType w:val="multilevel"/>
    <w:tmpl w:val="409E3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9E4295"/>
    <w:multiLevelType w:val="hybridMultilevel"/>
    <w:tmpl w:val="A06E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0D538F"/>
    <w:multiLevelType w:val="multilevel"/>
    <w:tmpl w:val="AC20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C4A128F"/>
    <w:multiLevelType w:val="multilevel"/>
    <w:tmpl w:val="3EE069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D85393"/>
    <w:multiLevelType w:val="multilevel"/>
    <w:tmpl w:val="F738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ED06E3B"/>
    <w:multiLevelType w:val="multilevel"/>
    <w:tmpl w:val="37BA50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2933E46"/>
    <w:multiLevelType w:val="multilevel"/>
    <w:tmpl w:val="99447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2F27584"/>
    <w:multiLevelType w:val="multilevel"/>
    <w:tmpl w:val="2CEA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31B2587"/>
    <w:multiLevelType w:val="hybridMultilevel"/>
    <w:tmpl w:val="BF466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37E6EAE"/>
    <w:multiLevelType w:val="multilevel"/>
    <w:tmpl w:val="B576E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3E85F68"/>
    <w:multiLevelType w:val="multilevel"/>
    <w:tmpl w:val="D8F2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43C61FA"/>
    <w:multiLevelType w:val="multilevel"/>
    <w:tmpl w:val="23FE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FF1E09"/>
    <w:multiLevelType w:val="multilevel"/>
    <w:tmpl w:val="E014F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6B44BE"/>
    <w:multiLevelType w:val="multilevel"/>
    <w:tmpl w:val="CFB0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9E06392"/>
    <w:multiLevelType w:val="hybridMultilevel"/>
    <w:tmpl w:val="75408F54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615B2D"/>
    <w:multiLevelType w:val="multilevel"/>
    <w:tmpl w:val="24FE95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2C0D66"/>
    <w:multiLevelType w:val="multilevel"/>
    <w:tmpl w:val="845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813A6C"/>
    <w:multiLevelType w:val="multilevel"/>
    <w:tmpl w:val="1CA6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FB87FA3"/>
    <w:multiLevelType w:val="multilevel"/>
    <w:tmpl w:val="B316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7"/>
  </w:num>
  <w:num w:numId="2">
    <w:abstractNumId w:val="44"/>
  </w:num>
  <w:num w:numId="3">
    <w:abstractNumId w:val="19"/>
  </w:num>
  <w:num w:numId="4">
    <w:abstractNumId w:val="11"/>
  </w:num>
  <w:num w:numId="5">
    <w:abstractNumId w:val="57"/>
  </w:num>
  <w:num w:numId="6">
    <w:abstractNumId w:val="9"/>
  </w:num>
  <w:num w:numId="7">
    <w:abstractNumId w:val="28"/>
    <w:lvlOverride w:ilvl="0">
      <w:lvl w:ilvl="0">
        <w:numFmt w:val="decimal"/>
        <w:lvlText w:val="%1."/>
        <w:lvlJc w:val="left"/>
      </w:lvl>
    </w:lvlOverride>
  </w:num>
  <w:num w:numId="8">
    <w:abstractNumId w:val="67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55"/>
    <w:lvlOverride w:ilvl="0">
      <w:lvl w:ilvl="0">
        <w:numFmt w:val="decimal"/>
        <w:lvlText w:val="%1."/>
        <w:lvlJc w:val="left"/>
      </w:lvl>
    </w:lvlOverride>
  </w:num>
  <w:num w:numId="12">
    <w:abstractNumId w:val="25"/>
    <w:lvlOverride w:ilvl="0">
      <w:lvl w:ilvl="0">
        <w:numFmt w:val="decimal"/>
        <w:lvlText w:val="%1."/>
        <w:lvlJc w:val="left"/>
      </w:lvl>
    </w:lvlOverride>
  </w:num>
  <w:num w:numId="13">
    <w:abstractNumId w:val="34"/>
    <w:lvlOverride w:ilvl="0">
      <w:lvl w:ilvl="0">
        <w:numFmt w:val="decimal"/>
        <w:lvlText w:val="%1."/>
        <w:lvlJc w:val="left"/>
      </w:lvl>
    </w:lvlOverride>
  </w:num>
  <w:num w:numId="14">
    <w:abstractNumId w:val="58"/>
    <w:lvlOverride w:ilvl="0">
      <w:lvl w:ilvl="0">
        <w:numFmt w:val="decimal"/>
        <w:lvlText w:val="%1."/>
        <w:lvlJc w:val="left"/>
      </w:lvl>
    </w:lvlOverride>
  </w:num>
  <w:num w:numId="15">
    <w:abstractNumId w:val="60"/>
    <w:lvlOverride w:ilvl="0">
      <w:lvl w:ilvl="0">
        <w:numFmt w:val="decimal"/>
        <w:lvlText w:val="%1."/>
        <w:lvlJc w:val="left"/>
      </w:lvl>
    </w:lvlOverride>
  </w:num>
  <w:num w:numId="16">
    <w:abstractNumId w:val="33"/>
    <w:lvlOverride w:ilvl="0">
      <w:lvl w:ilvl="0">
        <w:numFmt w:val="decimal"/>
        <w:lvlText w:val="%1."/>
        <w:lvlJc w:val="left"/>
      </w:lvl>
    </w:lvlOverride>
  </w:num>
  <w:num w:numId="17">
    <w:abstractNumId w:val="21"/>
    <w:lvlOverride w:ilvl="0">
      <w:lvl w:ilvl="0">
        <w:numFmt w:val="decimal"/>
        <w:lvlText w:val="%1."/>
        <w:lvlJc w:val="left"/>
      </w:lvl>
    </w:lvlOverride>
  </w:num>
  <w:num w:numId="18">
    <w:abstractNumId w:val="42"/>
    <w:lvlOverride w:ilvl="0">
      <w:lvl w:ilvl="0">
        <w:numFmt w:val="decimal"/>
        <w:lvlText w:val="%1."/>
        <w:lvlJc w:val="left"/>
      </w:lvl>
    </w:lvlOverride>
  </w:num>
  <w:num w:numId="19">
    <w:abstractNumId w:val="70"/>
    <w:lvlOverride w:ilvl="0">
      <w:lvl w:ilvl="0">
        <w:numFmt w:val="decimal"/>
        <w:lvlText w:val="%1."/>
        <w:lvlJc w:val="left"/>
      </w:lvl>
    </w:lvlOverride>
  </w:num>
  <w:num w:numId="20">
    <w:abstractNumId w:val="31"/>
    <w:lvlOverride w:ilvl="0">
      <w:lvl w:ilvl="0">
        <w:numFmt w:val="decimal"/>
        <w:lvlText w:val="%1."/>
        <w:lvlJc w:val="left"/>
      </w:lvl>
    </w:lvlOverride>
  </w:num>
  <w:num w:numId="21">
    <w:abstractNumId w:val="30"/>
    <w:lvlOverride w:ilvl="0">
      <w:lvl w:ilvl="0">
        <w:numFmt w:val="decimal"/>
        <w:lvlText w:val="%1."/>
        <w:lvlJc w:val="left"/>
      </w:lvl>
    </w:lvlOverride>
  </w:num>
  <w:num w:numId="22">
    <w:abstractNumId w:val="52"/>
    <w:lvlOverride w:ilvl="0">
      <w:lvl w:ilvl="0">
        <w:numFmt w:val="decimal"/>
        <w:lvlText w:val="%1."/>
        <w:lvlJc w:val="left"/>
      </w:lvl>
    </w:lvlOverride>
  </w:num>
  <w:num w:numId="23">
    <w:abstractNumId w:val="37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73"/>
  </w:num>
  <w:num w:numId="26">
    <w:abstractNumId w:val="16"/>
  </w:num>
  <w:num w:numId="27">
    <w:abstractNumId w:val="62"/>
  </w:num>
  <w:num w:numId="28">
    <w:abstractNumId w:val="5"/>
  </w:num>
  <w:num w:numId="29">
    <w:abstractNumId w:val="68"/>
  </w:num>
  <w:num w:numId="30">
    <w:abstractNumId w:val="64"/>
  </w:num>
  <w:num w:numId="31">
    <w:abstractNumId w:val="15"/>
  </w:num>
  <w:num w:numId="32">
    <w:abstractNumId w:val="38"/>
  </w:num>
  <w:num w:numId="33">
    <w:abstractNumId w:val="2"/>
  </w:num>
  <w:num w:numId="34">
    <w:abstractNumId w:val="12"/>
  </w:num>
  <w:num w:numId="35">
    <w:abstractNumId w:val="17"/>
  </w:num>
  <w:num w:numId="36">
    <w:abstractNumId w:val="54"/>
  </w:num>
  <w:num w:numId="37">
    <w:abstractNumId w:val="26"/>
  </w:num>
  <w:num w:numId="38">
    <w:abstractNumId w:val="50"/>
  </w:num>
  <w:num w:numId="39">
    <w:abstractNumId w:val="7"/>
  </w:num>
  <w:num w:numId="40">
    <w:abstractNumId w:val="39"/>
  </w:num>
  <w:num w:numId="41">
    <w:abstractNumId w:val="72"/>
  </w:num>
  <w:num w:numId="42">
    <w:abstractNumId w:val="29"/>
  </w:num>
  <w:num w:numId="43">
    <w:abstractNumId w:val="43"/>
  </w:num>
  <w:num w:numId="44">
    <w:abstractNumId w:val="24"/>
  </w:num>
  <w:num w:numId="45">
    <w:abstractNumId w:val="41"/>
  </w:num>
  <w:num w:numId="46">
    <w:abstractNumId w:val="53"/>
  </w:num>
  <w:num w:numId="47">
    <w:abstractNumId w:val="14"/>
  </w:num>
  <w:num w:numId="48">
    <w:abstractNumId w:val="36"/>
  </w:num>
  <w:num w:numId="49">
    <w:abstractNumId w:val="66"/>
  </w:num>
  <w:num w:numId="50">
    <w:abstractNumId w:val="32"/>
  </w:num>
  <w:num w:numId="51">
    <w:abstractNumId w:val="71"/>
  </w:num>
  <w:num w:numId="52">
    <w:abstractNumId w:val="48"/>
  </w:num>
  <w:num w:numId="53">
    <w:abstractNumId w:val="63"/>
  </w:num>
  <w:num w:numId="54">
    <w:abstractNumId w:val="69"/>
  </w:num>
  <w:num w:numId="55">
    <w:abstractNumId w:val="51"/>
  </w:num>
  <w:num w:numId="56">
    <w:abstractNumId w:val="61"/>
  </w:num>
  <w:num w:numId="57">
    <w:abstractNumId w:val="35"/>
  </w:num>
  <w:num w:numId="58">
    <w:abstractNumId w:val="46"/>
  </w:num>
  <w:num w:numId="59">
    <w:abstractNumId w:val="40"/>
  </w:num>
  <w:num w:numId="60">
    <w:abstractNumId w:val="27"/>
  </w:num>
  <w:num w:numId="61">
    <w:abstractNumId w:val="23"/>
  </w:num>
  <w:num w:numId="62">
    <w:abstractNumId w:val="6"/>
  </w:num>
  <w:num w:numId="63">
    <w:abstractNumId w:val="3"/>
  </w:num>
  <w:num w:numId="64">
    <w:abstractNumId w:val="20"/>
  </w:num>
  <w:num w:numId="65">
    <w:abstractNumId w:val="22"/>
  </w:num>
  <w:num w:numId="66">
    <w:abstractNumId w:val="10"/>
  </w:num>
  <w:num w:numId="67">
    <w:abstractNumId w:val="65"/>
  </w:num>
  <w:num w:numId="68">
    <w:abstractNumId w:val="13"/>
  </w:num>
  <w:num w:numId="69">
    <w:abstractNumId w:val="8"/>
  </w:num>
  <w:num w:numId="70">
    <w:abstractNumId w:val="59"/>
  </w:num>
  <w:num w:numId="71">
    <w:abstractNumId w:val="49"/>
  </w:num>
  <w:num w:numId="72">
    <w:abstractNumId w:val="45"/>
  </w:num>
  <w:num w:numId="73">
    <w:abstractNumId w:val="56"/>
  </w:num>
  <w:num w:numId="74">
    <w:abstractNumId w:val="1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502"/>
    <w:rsid w:val="00083B5A"/>
    <w:rsid w:val="000D6D07"/>
    <w:rsid w:val="000E3977"/>
    <w:rsid w:val="000F62CE"/>
    <w:rsid w:val="0011255A"/>
    <w:rsid w:val="00113175"/>
    <w:rsid w:val="00117215"/>
    <w:rsid w:val="0012172F"/>
    <w:rsid w:val="0015756D"/>
    <w:rsid w:val="001628BA"/>
    <w:rsid w:val="00195E9F"/>
    <w:rsid w:val="001B6DC4"/>
    <w:rsid w:val="001C451A"/>
    <w:rsid w:val="001F75B8"/>
    <w:rsid w:val="002117BB"/>
    <w:rsid w:val="00235572"/>
    <w:rsid w:val="0025278B"/>
    <w:rsid w:val="002530A4"/>
    <w:rsid w:val="00254111"/>
    <w:rsid w:val="002542AC"/>
    <w:rsid w:val="00255A32"/>
    <w:rsid w:val="00261F98"/>
    <w:rsid w:val="00271BD1"/>
    <w:rsid w:val="0029784E"/>
    <w:rsid w:val="002A4ECA"/>
    <w:rsid w:val="002E51B2"/>
    <w:rsid w:val="002F38ED"/>
    <w:rsid w:val="002F6AD0"/>
    <w:rsid w:val="00305D1A"/>
    <w:rsid w:val="003131DA"/>
    <w:rsid w:val="00321CB9"/>
    <w:rsid w:val="00332806"/>
    <w:rsid w:val="00334A7B"/>
    <w:rsid w:val="00336C84"/>
    <w:rsid w:val="0034358B"/>
    <w:rsid w:val="0035609D"/>
    <w:rsid w:val="0036236E"/>
    <w:rsid w:val="003A7852"/>
    <w:rsid w:val="003C0330"/>
    <w:rsid w:val="003C1EEC"/>
    <w:rsid w:val="003D5EFC"/>
    <w:rsid w:val="0041213D"/>
    <w:rsid w:val="004137DD"/>
    <w:rsid w:val="00426E6C"/>
    <w:rsid w:val="00430229"/>
    <w:rsid w:val="004350B6"/>
    <w:rsid w:val="00444ACA"/>
    <w:rsid w:val="0045498A"/>
    <w:rsid w:val="00455EF3"/>
    <w:rsid w:val="00465D13"/>
    <w:rsid w:val="00481C40"/>
    <w:rsid w:val="0049529D"/>
    <w:rsid w:val="004A5F49"/>
    <w:rsid w:val="004B697F"/>
    <w:rsid w:val="004B6C5A"/>
    <w:rsid w:val="004E2E09"/>
    <w:rsid w:val="004F1B1A"/>
    <w:rsid w:val="004F3EBA"/>
    <w:rsid w:val="00520E34"/>
    <w:rsid w:val="005261ED"/>
    <w:rsid w:val="00537919"/>
    <w:rsid w:val="005A5525"/>
    <w:rsid w:val="005A76CB"/>
    <w:rsid w:val="005D0D65"/>
    <w:rsid w:val="005D69F7"/>
    <w:rsid w:val="005D7A92"/>
    <w:rsid w:val="00623350"/>
    <w:rsid w:val="006353A0"/>
    <w:rsid w:val="006413A2"/>
    <w:rsid w:val="006510A1"/>
    <w:rsid w:val="006A7A03"/>
    <w:rsid w:val="006C5885"/>
    <w:rsid w:val="006F61AE"/>
    <w:rsid w:val="0070059C"/>
    <w:rsid w:val="007035E8"/>
    <w:rsid w:val="00711A3D"/>
    <w:rsid w:val="00743E6A"/>
    <w:rsid w:val="00761FF8"/>
    <w:rsid w:val="00771A87"/>
    <w:rsid w:val="00781530"/>
    <w:rsid w:val="00783D1F"/>
    <w:rsid w:val="00790575"/>
    <w:rsid w:val="007A665E"/>
    <w:rsid w:val="007C2779"/>
    <w:rsid w:val="007F75C7"/>
    <w:rsid w:val="007F7BE7"/>
    <w:rsid w:val="008163B9"/>
    <w:rsid w:val="008163BB"/>
    <w:rsid w:val="0081746A"/>
    <w:rsid w:val="00833379"/>
    <w:rsid w:val="00842701"/>
    <w:rsid w:val="008660B3"/>
    <w:rsid w:val="00882F0E"/>
    <w:rsid w:val="008847FB"/>
    <w:rsid w:val="008B5D33"/>
    <w:rsid w:val="008C2DFE"/>
    <w:rsid w:val="008D0859"/>
    <w:rsid w:val="008D5DCB"/>
    <w:rsid w:val="008F047F"/>
    <w:rsid w:val="008F50CB"/>
    <w:rsid w:val="00916CB0"/>
    <w:rsid w:val="00944BFF"/>
    <w:rsid w:val="00990AEA"/>
    <w:rsid w:val="00997694"/>
    <w:rsid w:val="009C24DF"/>
    <w:rsid w:val="009C6C9F"/>
    <w:rsid w:val="009E0106"/>
    <w:rsid w:val="009F38DE"/>
    <w:rsid w:val="00A01184"/>
    <w:rsid w:val="00A03638"/>
    <w:rsid w:val="00A66FCA"/>
    <w:rsid w:val="00A771C6"/>
    <w:rsid w:val="00A81048"/>
    <w:rsid w:val="00A90D2B"/>
    <w:rsid w:val="00AA323C"/>
    <w:rsid w:val="00AE0689"/>
    <w:rsid w:val="00AF1472"/>
    <w:rsid w:val="00AF4EEF"/>
    <w:rsid w:val="00B02BC0"/>
    <w:rsid w:val="00B145C5"/>
    <w:rsid w:val="00B3228F"/>
    <w:rsid w:val="00B42370"/>
    <w:rsid w:val="00B4542D"/>
    <w:rsid w:val="00B47D40"/>
    <w:rsid w:val="00B53EE6"/>
    <w:rsid w:val="00B5644F"/>
    <w:rsid w:val="00B61BF1"/>
    <w:rsid w:val="00B737AE"/>
    <w:rsid w:val="00B94AE7"/>
    <w:rsid w:val="00B97ED9"/>
    <w:rsid w:val="00BC0E90"/>
    <w:rsid w:val="00C24B52"/>
    <w:rsid w:val="00C62608"/>
    <w:rsid w:val="00C65296"/>
    <w:rsid w:val="00CD65A3"/>
    <w:rsid w:val="00CE43C0"/>
    <w:rsid w:val="00CE54BE"/>
    <w:rsid w:val="00D316F0"/>
    <w:rsid w:val="00D33A13"/>
    <w:rsid w:val="00D33D52"/>
    <w:rsid w:val="00D4567B"/>
    <w:rsid w:val="00D508F6"/>
    <w:rsid w:val="00D51F75"/>
    <w:rsid w:val="00D5290A"/>
    <w:rsid w:val="00D8719E"/>
    <w:rsid w:val="00DA7CD2"/>
    <w:rsid w:val="00DC54C8"/>
    <w:rsid w:val="00DC600D"/>
    <w:rsid w:val="00DD15AE"/>
    <w:rsid w:val="00DD30EE"/>
    <w:rsid w:val="00DD7097"/>
    <w:rsid w:val="00DE1E81"/>
    <w:rsid w:val="00E23240"/>
    <w:rsid w:val="00E5536B"/>
    <w:rsid w:val="00E73807"/>
    <w:rsid w:val="00E93D2C"/>
    <w:rsid w:val="00EC245D"/>
    <w:rsid w:val="00EE2502"/>
    <w:rsid w:val="00EE50E3"/>
    <w:rsid w:val="00EF199D"/>
    <w:rsid w:val="00EF4DF1"/>
    <w:rsid w:val="00F13D7E"/>
    <w:rsid w:val="00F326F3"/>
    <w:rsid w:val="00F5575F"/>
    <w:rsid w:val="00F66087"/>
    <w:rsid w:val="00F722EE"/>
    <w:rsid w:val="00F9314E"/>
    <w:rsid w:val="00FA06E9"/>
    <w:rsid w:val="00FB1C35"/>
    <w:rsid w:val="00FB4F6C"/>
    <w:rsid w:val="00FB6F83"/>
    <w:rsid w:val="00FC6917"/>
    <w:rsid w:val="00FF3F7E"/>
    <w:rsid w:val="00FF6B38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8B"/>
  </w:style>
  <w:style w:type="paragraph" w:styleId="Heading1">
    <w:name w:val="heading 1"/>
    <w:basedOn w:val="Normal"/>
    <w:link w:val="Heading1Char"/>
    <w:uiPriority w:val="9"/>
    <w:qFormat/>
    <w:rsid w:val="00BC0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771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E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771C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E2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DC600D"/>
    <w:pPr>
      <w:ind w:left="720"/>
      <w:contextualSpacing/>
    </w:pPr>
    <w:rPr>
      <w:lang w:val="en-AU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BC0E90"/>
    <w:rPr>
      <w:lang w:val="en-AU"/>
    </w:rPr>
  </w:style>
  <w:style w:type="table" w:styleId="TableGrid">
    <w:name w:val="Table Grid"/>
    <w:basedOn w:val="TableNormal"/>
    <w:uiPriority w:val="59"/>
    <w:rsid w:val="00DC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DefaultParagraphFont"/>
    <w:rsid w:val="00BC0E90"/>
  </w:style>
  <w:style w:type="paragraph" w:styleId="BalloonText">
    <w:name w:val="Balloon Text"/>
    <w:basedOn w:val="Normal"/>
    <w:link w:val="BalloonTextChar"/>
    <w:uiPriority w:val="99"/>
    <w:semiHidden/>
    <w:unhideWhenUsed/>
    <w:rsid w:val="00BC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90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BC0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link w:val="NoSpacingChar"/>
    <w:uiPriority w:val="1"/>
    <w:qFormat/>
    <w:rsid w:val="00BC0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C0E9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11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175"/>
  </w:style>
  <w:style w:type="paragraph" w:styleId="Footer">
    <w:name w:val="footer"/>
    <w:basedOn w:val="Normal"/>
    <w:link w:val="FooterChar"/>
    <w:uiPriority w:val="99"/>
    <w:semiHidden/>
    <w:unhideWhenUsed/>
    <w:rsid w:val="00113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243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6066">
          <w:marLeft w:val="-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18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17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8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6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8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50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1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5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80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31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25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7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7\Downloads\Prijavljeni%20za%20zavr&#353;ni%20ispit%20-%20predmet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in7\Downloads\Prijavljeni%20za%20zavr&#353;ni%20ispit%20-%20predmet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/>
              <a:t>8/1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Sheet1!$A$1:$A$6</c:f>
              <c:strCache>
                <c:ptCount val="6"/>
                <c:pt idx="0">
                  <c:v>ODELJENJE 8/1</c:v>
                </c:pt>
                <c:pt idx="1">
                  <c:v>Biologija</c:v>
                </c:pt>
                <c:pt idx="2">
                  <c:v>Fizika</c:v>
                </c:pt>
                <c:pt idx="3">
                  <c:v>Hemija</c:v>
                </c:pt>
                <c:pt idx="4">
                  <c:v>Geografija</c:v>
                </c:pt>
                <c:pt idx="5">
                  <c:v>Istorija</c:v>
                </c:pt>
              </c:strCache>
            </c:strRef>
          </c:cat>
          <c:val>
            <c:numRef>
              <c:f>Sheet1!$B$1:$B$6</c:f>
              <c:numCache>
                <c:formatCode>General</c:formatCode>
                <c:ptCount val="6"/>
                <c:pt idx="1">
                  <c:v>14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sr-Latn-RS"/>
            </a:pPr>
            <a:r>
              <a:rPr lang="sr-Latn-RS"/>
              <a:t>8/2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showCatName val="1"/>
            <c:showPercent val="1"/>
          </c:dLbls>
          <c:cat>
            <c:strRef>
              <c:f>Sheet1!$A$9:$A$14</c:f>
              <c:strCache>
                <c:ptCount val="6"/>
                <c:pt idx="0">
                  <c:v>ODELJENJE 8/2</c:v>
                </c:pt>
                <c:pt idx="1">
                  <c:v>Biologija</c:v>
                </c:pt>
                <c:pt idx="2">
                  <c:v>Fizika</c:v>
                </c:pt>
                <c:pt idx="3">
                  <c:v>Hemija</c:v>
                </c:pt>
                <c:pt idx="4">
                  <c:v>Geografija</c:v>
                </c:pt>
                <c:pt idx="5">
                  <c:v>Istorija</c:v>
                </c:pt>
              </c:strCache>
            </c:strRef>
          </c:cat>
          <c:val>
            <c:numRef>
              <c:f>Sheet1!$B$9:$B$14</c:f>
              <c:numCache>
                <c:formatCode>General</c:formatCode>
                <c:ptCount val="6"/>
                <c:pt idx="1">
                  <c:v>15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0649-B322-4C5A-8EFE-0F102E46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113</Pages>
  <Words>23037</Words>
  <Characters>131315</Characters>
  <Application>Microsoft Office Word</Application>
  <DocSecurity>0</DocSecurity>
  <Lines>1094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2023-11-15T10:43:00Z</cp:lastPrinted>
  <dcterms:created xsi:type="dcterms:W3CDTF">2023-11-16T13:37:00Z</dcterms:created>
  <dcterms:modified xsi:type="dcterms:W3CDTF">2023-11-16T13:37:00Z</dcterms:modified>
</cp:coreProperties>
</file>